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89E" w:rsidRPr="00A4389E" w:rsidRDefault="00A4389E" w:rsidP="00A4389E">
      <w:pPr>
        <w:tabs>
          <w:tab w:val="left" w:pos="6096"/>
        </w:tabs>
        <w:jc w:val="center"/>
      </w:pPr>
      <w:r w:rsidRPr="00A4389E">
        <w:rPr>
          <w:noProof/>
        </w:rPr>
        <w:drawing>
          <wp:inline distT="0" distB="0" distL="0" distR="0" wp14:anchorId="50FE87E7" wp14:editId="4FB07E1C">
            <wp:extent cx="733425" cy="838200"/>
            <wp:effectExtent l="0" t="0" r="9525" b="0"/>
            <wp:docPr id="1" name="Attēls 1" descr="Rojas_novad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Rojas_novad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rsidR="00A4389E" w:rsidRPr="00A4389E" w:rsidRDefault="00A4389E" w:rsidP="00A4389E">
      <w:pPr>
        <w:jc w:val="center"/>
        <w:rPr>
          <w:lang w:eastAsia="ar-SA"/>
        </w:rPr>
      </w:pPr>
      <w:r w:rsidRPr="00A4389E">
        <w:rPr>
          <w:lang w:eastAsia="ar-SA"/>
        </w:rPr>
        <w:t>ROJAS NOVADA DOME</w:t>
      </w:r>
    </w:p>
    <w:p w:rsidR="00A4389E" w:rsidRPr="00A4389E" w:rsidRDefault="00A4389E" w:rsidP="00A4389E">
      <w:pPr>
        <w:jc w:val="center"/>
        <w:outlineLvl w:val="1"/>
        <w:rPr>
          <w:b/>
          <w:lang w:eastAsia="ar-SA"/>
        </w:rPr>
      </w:pPr>
      <w:r w:rsidRPr="00A4389E">
        <w:rPr>
          <w:b/>
          <w:lang w:val="x-none" w:eastAsia="x-none"/>
        </w:rPr>
        <w:t xml:space="preserve">Rojas </w:t>
      </w:r>
      <w:r w:rsidRPr="00A4389E">
        <w:rPr>
          <w:b/>
          <w:lang w:eastAsia="x-none"/>
        </w:rPr>
        <w:t>Mūzikas un mākslas skola</w:t>
      </w:r>
    </w:p>
    <w:p w:rsidR="00A4389E" w:rsidRPr="00A4389E" w:rsidRDefault="00A4389E" w:rsidP="00A4389E">
      <w:pPr>
        <w:jc w:val="center"/>
      </w:pPr>
      <w:r w:rsidRPr="00A4389E">
        <w:t>Reģ</w:t>
      </w:r>
      <w:r>
        <w:t>istrācijas</w:t>
      </w:r>
      <w:r w:rsidRPr="00A4389E">
        <w:t xml:space="preserve"> Nr. 4174902332</w:t>
      </w:r>
    </w:p>
    <w:p w:rsidR="00A4389E" w:rsidRPr="00A4389E" w:rsidRDefault="00A4389E" w:rsidP="00A4389E">
      <w:pPr>
        <w:jc w:val="center"/>
      </w:pPr>
      <w:r w:rsidRPr="00A4389E">
        <w:t>Strauta iela 2, Roja, Rojas novads, Latvija, LV - 3264</w:t>
      </w:r>
    </w:p>
    <w:p w:rsidR="00A4389E" w:rsidRPr="00A4389E" w:rsidRDefault="00A4389E" w:rsidP="00A4389E">
      <w:pPr>
        <w:pBdr>
          <w:bottom w:val="single" w:sz="8" w:space="6" w:color="000000"/>
        </w:pBdr>
        <w:jc w:val="center"/>
      </w:pPr>
      <w:r>
        <w:t>Tālrunis: +37128321318</w:t>
      </w:r>
      <w:r w:rsidRPr="00A4389E">
        <w:t xml:space="preserve">, +37163291808, </w:t>
      </w:r>
      <w:smartTag w:uri="schemas-tilde-lv/tildestengine" w:element="veidnes">
        <w:smartTagPr>
          <w:attr w:name="id" w:val="-1"/>
          <w:attr w:name="baseform" w:val="fakss"/>
          <w:attr w:name="text" w:val="fakss"/>
        </w:smartTagPr>
        <w:r w:rsidRPr="00A4389E">
          <w:t>fakss</w:t>
        </w:r>
      </w:smartTag>
      <w:r>
        <w:t>: +371 63291809, e - pasts: mms@roja</w:t>
      </w:r>
      <w:r w:rsidRPr="00A4389E">
        <w:t>.lv</w:t>
      </w:r>
    </w:p>
    <w:p w:rsidR="00A4389E" w:rsidRPr="00A4389E" w:rsidRDefault="00A4389E" w:rsidP="00A4389E">
      <w:pPr>
        <w:spacing w:after="160" w:line="256" w:lineRule="auto"/>
        <w:rPr>
          <w:rFonts w:ascii="Calibri" w:eastAsia="Calibri" w:hAnsi="Calibri"/>
          <w:sz w:val="22"/>
          <w:szCs w:val="22"/>
          <w:lang w:eastAsia="en-US"/>
        </w:rPr>
      </w:pPr>
    </w:p>
    <w:p w:rsidR="00A4389E" w:rsidRPr="00A4389E" w:rsidRDefault="00A4389E" w:rsidP="00A4389E">
      <w:pPr>
        <w:tabs>
          <w:tab w:val="left" w:pos="1185"/>
        </w:tabs>
        <w:spacing w:line="257" w:lineRule="auto"/>
        <w:jc w:val="center"/>
        <w:rPr>
          <w:rFonts w:eastAsia="Calibri"/>
          <w:b/>
          <w:sz w:val="28"/>
          <w:szCs w:val="28"/>
          <w:lang w:eastAsia="en-US"/>
        </w:rPr>
      </w:pPr>
      <w:r w:rsidRPr="00A4389E">
        <w:rPr>
          <w:rFonts w:eastAsia="Calibri"/>
          <w:b/>
          <w:sz w:val="28"/>
          <w:szCs w:val="28"/>
          <w:lang w:eastAsia="en-US"/>
        </w:rPr>
        <w:t>IEKŠĒJIE NOTEIKUMI</w:t>
      </w:r>
    </w:p>
    <w:p w:rsidR="00A4389E" w:rsidRPr="00A4389E" w:rsidRDefault="00A4389E" w:rsidP="00A4389E">
      <w:pPr>
        <w:tabs>
          <w:tab w:val="left" w:pos="1185"/>
        </w:tabs>
        <w:spacing w:line="257" w:lineRule="auto"/>
        <w:jc w:val="center"/>
        <w:rPr>
          <w:rFonts w:eastAsia="Calibri"/>
          <w:sz w:val="28"/>
          <w:szCs w:val="28"/>
          <w:lang w:eastAsia="en-US"/>
        </w:rPr>
      </w:pPr>
      <w:r w:rsidRPr="00A4389E">
        <w:rPr>
          <w:rFonts w:eastAsia="Calibri"/>
          <w:sz w:val="28"/>
          <w:szCs w:val="28"/>
          <w:lang w:eastAsia="en-US"/>
        </w:rPr>
        <w:t>ROJĀ</w:t>
      </w:r>
    </w:p>
    <w:p w:rsidR="00A4389E" w:rsidRPr="00A4389E" w:rsidRDefault="00A4389E" w:rsidP="00A4389E">
      <w:pPr>
        <w:tabs>
          <w:tab w:val="left" w:pos="1185"/>
        </w:tabs>
        <w:spacing w:line="257" w:lineRule="auto"/>
        <w:jc w:val="center"/>
        <w:rPr>
          <w:rFonts w:eastAsia="Calibri"/>
          <w:sz w:val="28"/>
          <w:szCs w:val="28"/>
          <w:lang w:eastAsia="en-US"/>
        </w:rPr>
      </w:pPr>
    </w:p>
    <w:p w:rsidR="00A4389E" w:rsidRDefault="00A4389E" w:rsidP="00A4389E">
      <w:pPr>
        <w:tabs>
          <w:tab w:val="left" w:pos="1185"/>
        </w:tabs>
        <w:spacing w:after="160" w:line="256" w:lineRule="auto"/>
        <w:jc w:val="both"/>
        <w:rPr>
          <w:rFonts w:eastAsia="Calibri"/>
          <w:lang w:eastAsia="en-US"/>
        </w:rPr>
      </w:pPr>
      <w:r>
        <w:rPr>
          <w:rFonts w:eastAsia="Calibri"/>
          <w:lang w:eastAsia="en-US"/>
        </w:rPr>
        <w:t>2019.gada 16.augustā</w:t>
      </w:r>
      <w:r w:rsidRPr="00A4389E">
        <w:rPr>
          <w:rFonts w:eastAsia="Calibri"/>
          <w:lang w:eastAsia="en-US"/>
        </w:rPr>
        <w:t xml:space="preserve">                                                                               </w:t>
      </w:r>
      <w:r>
        <w:rPr>
          <w:rFonts w:eastAsia="Calibri"/>
          <w:lang w:eastAsia="en-US"/>
        </w:rPr>
        <w:t xml:space="preserve">                         </w:t>
      </w:r>
      <w:r w:rsidRPr="00A4389E">
        <w:rPr>
          <w:rFonts w:eastAsia="Calibri"/>
          <w:lang w:eastAsia="en-US"/>
        </w:rPr>
        <w:t xml:space="preserve"> </w:t>
      </w:r>
      <w:r>
        <w:rPr>
          <w:rFonts w:eastAsia="Calibri"/>
          <w:lang w:eastAsia="en-US"/>
        </w:rPr>
        <w:t xml:space="preserve">    Nr. </w:t>
      </w:r>
      <w:r w:rsidR="00C70529">
        <w:rPr>
          <w:rFonts w:eastAsia="Calibri"/>
          <w:lang w:eastAsia="en-US"/>
        </w:rPr>
        <w:t>4</w:t>
      </w:r>
      <w:r w:rsidRPr="00A4389E">
        <w:rPr>
          <w:rFonts w:eastAsia="Calibri"/>
          <w:lang w:eastAsia="en-US"/>
        </w:rPr>
        <w:t>/2019</w:t>
      </w:r>
    </w:p>
    <w:p w:rsidR="00A4389E" w:rsidRPr="00A4389E" w:rsidRDefault="00A4389E" w:rsidP="00A4389E">
      <w:pPr>
        <w:tabs>
          <w:tab w:val="left" w:pos="1185"/>
        </w:tabs>
        <w:spacing w:after="160" w:line="256" w:lineRule="auto"/>
        <w:jc w:val="both"/>
        <w:rPr>
          <w:rFonts w:eastAsia="Calibri"/>
          <w:lang w:eastAsia="en-US"/>
        </w:rPr>
      </w:pPr>
    </w:p>
    <w:p w:rsidR="00A74891" w:rsidRPr="00A4389E" w:rsidRDefault="00A4389E" w:rsidP="00A4389E">
      <w:pPr>
        <w:spacing w:line="360" w:lineRule="auto"/>
        <w:jc w:val="center"/>
        <w:rPr>
          <w:b/>
        </w:rPr>
      </w:pPr>
      <w:r w:rsidRPr="00FA17F6">
        <w:rPr>
          <w:b/>
        </w:rPr>
        <w:t xml:space="preserve">IEKŠĒJĀS KĀRTĪBAS NOTEIKUMI </w:t>
      </w:r>
      <w:r>
        <w:rPr>
          <w:b/>
        </w:rPr>
        <w:t>IZGLĪTOJAMAJIEM</w:t>
      </w:r>
    </w:p>
    <w:p w:rsidR="00FA17F6" w:rsidRPr="00FA17F6" w:rsidRDefault="00FA17F6" w:rsidP="00FA17F6">
      <w:pPr>
        <w:jc w:val="center"/>
        <w:rPr>
          <w:b/>
        </w:rPr>
      </w:pPr>
    </w:p>
    <w:p w:rsidR="00FA17F6" w:rsidRPr="00FA17F6" w:rsidRDefault="00FA17F6" w:rsidP="00FA17F6">
      <w:pPr>
        <w:jc w:val="right"/>
      </w:pPr>
      <w:r w:rsidRPr="00FA17F6">
        <w:t xml:space="preserve">Izdoti saskaņā ar </w:t>
      </w:r>
    </w:p>
    <w:p w:rsidR="00FA17F6" w:rsidRPr="00FA17F6" w:rsidRDefault="00FA17F6" w:rsidP="00FA17F6">
      <w:pPr>
        <w:jc w:val="right"/>
      </w:pPr>
      <w:r w:rsidRPr="00FA17F6">
        <w:t>Izglītības likuma 54. un 55. pantu</w:t>
      </w:r>
    </w:p>
    <w:p w:rsidR="00FA17F6" w:rsidRPr="00FA17F6" w:rsidRDefault="00FA17F6" w:rsidP="00FA17F6">
      <w:pPr>
        <w:jc w:val="center"/>
      </w:pPr>
    </w:p>
    <w:p w:rsidR="00FA17F6" w:rsidRPr="00FA17F6" w:rsidRDefault="00FA17F6" w:rsidP="00FA17F6">
      <w:pPr>
        <w:jc w:val="center"/>
        <w:rPr>
          <w:b/>
        </w:rPr>
      </w:pPr>
    </w:p>
    <w:p w:rsidR="00FA17F6" w:rsidRDefault="00FA17F6" w:rsidP="006A2C32">
      <w:pPr>
        <w:jc w:val="center"/>
        <w:rPr>
          <w:b/>
        </w:rPr>
      </w:pPr>
      <w:r w:rsidRPr="006A2C32">
        <w:rPr>
          <w:b/>
        </w:rPr>
        <w:t>I Vispārīgie jautājumi</w:t>
      </w:r>
    </w:p>
    <w:p w:rsidR="006A2C32" w:rsidRPr="006A2C32" w:rsidRDefault="006A2C32" w:rsidP="006A2C32">
      <w:pPr>
        <w:jc w:val="center"/>
        <w:rPr>
          <w:b/>
        </w:rPr>
      </w:pPr>
    </w:p>
    <w:p w:rsidR="00FA17F6" w:rsidRPr="006A2C32" w:rsidRDefault="00A4389E" w:rsidP="006A2C32">
      <w:pPr>
        <w:pStyle w:val="Sarakstarindkopa"/>
        <w:numPr>
          <w:ilvl w:val="0"/>
          <w:numId w:val="7"/>
        </w:numPr>
        <w:ind w:left="0"/>
        <w:jc w:val="both"/>
      </w:pPr>
      <w:r w:rsidRPr="006A2C32">
        <w:t>Rojas</w:t>
      </w:r>
      <w:r w:rsidR="00FA17F6" w:rsidRPr="006A2C32">
        <w:t xml:space="preserve"> Mūzikas un </w:t>
      </w:r>
      <w:r w:rsidR="00535BDE" w:rsidRPr="006A2C32">
        <w:t>mā</w:t>
      </w:r>
      <w:r w:rsidR="00FA17F6" w:rsidRPr="006A2C32">
        <w:t>k</w:t>
      </w:r>
      <w:r w:rsidR="00535BDE" w:rsidRPr="006A2C32">
        <w:t>s</w:t>
      </w:r>
      <w:r w:rsidR="00FA17F6" w:rsidRPr="006A2C32">
        <w:t xml:space="preserve">las </w:t>
      </w:r>
      <w:r w:rsidR="00535BDE" w:rsidRPr="006A2C32">
        <w:t>skolas</w:t>
      </w:r>
      <w:r w:rsidR="00FA17F6" w:rsidRPr="006A2C32">
        <w:t xml:space="preserve"> (turpmāk – Izglītības iestāde) iekšējās kārtības </w:t>
      </w:r>
      <w:r w:rsidR="00927C18" w:rsidRPr="006A2C32">
        <w:t>noteikumi izstrādāti saskaņā ar</w:t>
      </w:r>
      <w:r w:rsidR="00FA17F6" w:rsidRPr="006A2C32">
        <w:t xml:space="preserve"> Izglītības likumu, Profesionālās izglītības likumu, Bērnu tiesību aizsardzības likumu, Ministru kabineta noteikumiem Nr. 492 “Kārtība, kādā nodrošināma izglītojamo drošība izglītības iestādēs un to organizētajos pasākumos”,  </w:t>
      </w:r>
      <w:r w:rsidRPr="006A2C32">
        <w:t>Rojas</w:t>
      </w:r>
      <w:r w:rsidR="00FA17F6" w:rsidRPr="006A2C32">
        <w:t xml:space="preserve"> Mūzikas un mākslas </w:t>
      </w:r>
      <w:r w:rsidR="00264C8E" w:rsidRPr="006A2C32">
        <w:t>izglītības iestāde</w:t>
      </w:r>
      <w:r w:rsidR="00FA17F6" w:rsidRPr="006A2C32">
        <w:t>s Nolikumu.</w:t>
      </w:r>
    </w:p>
    <w:p w:rsidR="00FA17F6" w:rsidRPr="006A2C32" w:rsidRDefault="00FA17F6" w:rsidP="006A2C32">
      <w:pPr>
        <w:pStyle w:val="Sarakstarindkopa"/>
        <w:numPr>
          <w:ilvl w:val="0"/>
          <w:numId w:val="7"/>
        </w:numPr>
        <w:ind w:left="0"/>
        <w:jc w:val="both"/>
      </w:pPr>
      <w:r w:rsidRPr="006A2C32">
        <w:t>Noteikumi nosaka izglītojamo izglītības procesa organizāciju, izglītojamo darba kārtības noteikumus, izglītojamo tiesības, pienākumus un atbildību, izglītojamo pamudinājumu un apbalvojumu sistēmu, atbildīgos un kārtību, kādā izglītojamie tiek iepazīstināti ar iekšējās kārtības noteikumiem, kā arī par vecāku/</w:t>
      </w:r>
      <w:r w:rsidR="00927C18" w:rsidRPr="006A2C32">
        <w:t xml:space="preserve"> aizbildņu (turpmāk – vecāki) saistībām</w:t>
      </w:r>
      <w:r w:rsidRPr="006A2C32">
        <w:t>.</w:t>
      </w:r>
    </w:p>
    <w:p w:rsidR="00FA17F6" w:rsidRPr="006A2C32" w:rsidRDefault="00FA17F6" w:rsidP="006A2C32">
      <w:pPr>
        <w:pStyle w:val="Sarakstarindkopa"/>
        <w:numPr>
          <w:ilvl w:val="0"/>
          <w:numId w:val="7"/>
        </w:numPr>
        <w:ind w:left="0"/>
        <w:jc w:val="both"/>
      </w:pPr>
      <w:r w:rsidRPr="006A2C32">
        <w:t>Iekšējās kārtības noteikumi nodrošina izglītojamo drošību un viņu tiesību ievērošanu.</w:t>
      </w:r>
    </w:p>
    <w:p w:rsidR="00FA17F6" w:rsidRPr="006A2C32" w:rsidRDefault="00FA17F6" w:rsidP="006A2C32">
      <w:pPr>
        <w:pStyle w:val="Sarakstarindkopa"/>
        <w:numPr>
          <w:ilvl w:val="0"/>
          <w:numId w:val="7"/>
        </w:numPr>
        <w:ind w:left="0"/>
        <w:jc w:val="both"/>
      </w:pPr>
      <w:r w:rsidRPr="006A2C32">
        <w:t>Noteikumu ievērošana visiem izglītojamajiem obligāta.</w:t>
      </w:r>
    </w:p>
    <w:p w:rsidR="00264C8E" w:rsidRPr="006A2C32" w:rsidRDefault="00264C8E" w:rsidP="006A2C32">
      <w:pPr>
        <w:jc w:val="both"/>
      </w:pPr>
      <w:r w:rsidRPr="006A2C32">
        <w:t>5. Izglītības iestādes vadība nodrošina iekšējās kārtīb</w:t>
      </w:r>
      <w:r w:rsidR="0086020A" w:rsidRPr="006A2C32">
        <w:t>as noteikumu pieejamību ikvienam</w:t>
      </w:r>
      <w:r w:rsidRPr="006A2C32">
        <w:t xml:space="preserve"> izglītojamajam.</w:t>
      </w:r>
    </w:p>
    <w:p w:rsidR="00FA17F6" w:rsidRPr="006A2C32" w:rsidRDefault="00FA17F6" w:rsidP="006A2C32">
      <w:pPr>
        <w:jc w:val="center"/>
        <w:rPr>
          <w:b/>
        </w:rPr>
      </w:pPr>
    </w:p>
    <w:p w:rsidR="00264C8E" w:rsidRDefault="0086020A" w:rsidP="006A2C32">
      <w:pPr>
        <w:jc w:val="center"/>
        <w:rPr>
          <w:b/>
        </w:rPr>
      </w:pPr>
      <w:r w:rsidRPr="006A2C32">
        <w:rPr>
          <w:b/>
        </w:rPr>
        <w:t>II Izglītības iestādes vadība</w:t>
      </w:r>
    </w:p>
    <w:p w:rsidR="006A2C32" w:rsidRPr="006A2C32" w:rsidRDefault="006A2C32" w:rsidP="006A2C32">
      <w:pPr>
        <w:jc w:val="center"/>
        <w:rPr>
          <w:b/>
        </w:rPr>
      </w:pPr>
    </w:p>
    <w:p w:rsidR="0086020A" w:rsidRPr="006A2C32" w:rsidRDefault="0086020A" w:rsidP="006A2C32">
      <w:pPr>
        <w:jc w:val="both"/>
      </w:pPr>
      <w:r w:rsidRPr="006A2C32">
        <w:t>6. Izglītības iestādes vadība organizē darbu atbilstoši likumdošanas aktiem</w:t>
      </w:r>
      <w:r w:rsidR="0095247F" w:rsidRPr="006A2C32">
        <w:t xml:space="preserve">, kā arī šiem noteikumiem. Darba vide un darba apstākļi atbilst valsts apstiprinātiem darba aizsardzības, darba higiēnas normatīvu prasībām un valsts ugunsdrošības noteikumiem. Izglītības iestādē ir atbildīgā persona par darba drošību un aizsardzību, kura izstrādā darba drošības instrukcijas izglītojamajiem. </w:t>
      </w:r>
    </w:p>
    <w:p w:rsidR="0086020A" w:rsidRPr="006A2C32" w:rsidRDefault="0086020A" w:rsidP="006A2C32">
      <w:r w:rsidRPr="006A2C32">
        <w:t>7. Nosaka izglītojamo pienākumus un tiesības.</w:t>
      </w:r>
    </w:p>
    <w:p w:rsidR="0086020A" w:rsidRPr="006A2C32" w:rsidRDefault="0086020A" w:rsidP="006A2C32">
      <w:r w:rsidRPr="006A2C32">
        <w:t>8. Ar rīkojumu nosaka kārtību, kādā organizējams mācību un radošais darbs.</w:t>
      </w:r>
    </w:p>
    <w:p w:rsidR="0086020A" w:rsidRPr="006A2C32" w:rsidRDefault="0086020A" w:rsidP="006A2C32">
      <w:pPr>
        <w:jc w:val="center"/>
        <w:rPr>
          <w:b/>
        </w:rPr>
      </w:pPr>
    </w:p>
    <w:p w:rsidR="00FA17F6" w:rsidRDefault="00FA17F6" w:rsidP="006A2C32">
      <w:pPr>
        <w:jc w:val="center"/>
        <w:rPr>
          <w:b/>
        </w:rPr>
      </w:pPr>
      <w:r w:rsidRPr="006A2C32">
        <w:rPr>
          <w:b/>
        </w:rPr>
        <w:t>II</w:t>
      </w:r>
      <w:r w:rsidR="0095661C" w:rsidRPr="006A2C32">
        <w:rPr>
          <w:b/>
        </w:rPr>
        <w:t>I</w:t>
      </w:r>
      <w:r w:rsidRPr="006A2C32">
        <w:rPr>
          <w:b/>
        </w:rPr>
        <w:t xml:space="preserve"> Darba dienas organizācija</w:t>
      </w:r>
    </w:p>
    <w:p w:rsidR="006A2C32" w:rsidRPr="006A2C32" w:rsidRDefault="006A2C32" w:rsidP="006A2C32">
      <w:pPr>
        <w:jc w:val="center"/>
        <w:rPr>
          <w:b/>
        </w:rPr>
      </w:pPr>
    </w:p>
    <w:p w:rsidR="00AC1A41" w:rsidRPr="006A2C32" w:rsidRDefault="00A4389E" w:rsidP="006A2C32">
      <w:pPr>
        <w:pStyle w:val="Sarakstarindkopa"/>
        <w:numPr>
          <w:ilvl w:val="0"/>
          <w:numId w:val="10"/>
        </w:numPr>
        <w:ind w:left="0"/>
        <w:jc w:val="both"/>
      </w:pPr>
      <w:r w:rsidRPr="006A2C32">
        <w:lastRenderedPageBreak/>
        <w:t>Rojas</w:t>
      </w:r>
      <w:r w:rsidR="00264C8E" w:rsidRPr="006A2C32">
        <w:t xml:space="preserve"> Mūzikas un mākslas skol</w:t>
      </w:r>
      <w:r w:rsidR="00AC1A41" w:rsidRPr="006A2C32">
        <w:t xml:space="preserve">ā noteikta 5 dienu darba nedēļa. Atsevišķos gadījumos  </w:t>
      </w:r>
    </w:p>
    <w:p w:rsidR="00AC1A41" w:rsidRPr="006A2C32" w:rsidRDefault="00F32759" w:rsidP="006A2C32">
      <w:pPr>
        <w:jc w:val="both"/>
      </w:pPr>
      <w:r w:rsidRPr="006A2C32">
        <w:t>sestdienās, saskaņojot ar iz</w:t>
      </w:r>
      <w:r w:rsidR="00A4389E" w:rsidRPr="006A2C32">
        <w:t>glītības iestādes direktoru.</w:t>
      </w:r>
    </w:p>
    <w:p w:rsidR="00F32759" w:rsidRPr="006A2C32" w:rsidRDefault="00AC1A41" w:rsidP="006A2C32">
      <w:pPr>
        <w:pStyle w:val="Sarakstarindkopa"/>
        <w:numPr>
          <w:ilvl w:val="0"/>
          <w:numId w:val="10"/>
        </w:numPr>
        <w:ind w:left="0"/>
        <w:jc w:val="both"/>
        <w:rPr>
          <w:b/>
        </w:rPr>
      </w:pPr>
      <w:r w:rsidRPr="006A2C32">
        <w:t>Darba dienas ilgums</w:t>
      </w:r>
      <w:r w:rsidR="00FA17F6" w:rsidRPr="006A2C32">
        <w:t xml:space="preserve"> </w:t>
      </w:r>
      <w:r w:rsidR="00F32759" w:rsidRPr="006A2C32">
        <w:t xml:space="preserve">no </w:t>
      </w:r>
      <w:r w:rsidR="0073273B" w:rsidRPr="006A2C32">
        <w:t>plkst. 12</w:t>
      </w:r>
      <w:r w:rsidR="00FA17F6" w:rsidRPr="006A2C32">
        <w:t>.00</w:t>
      </w:r>
      <w:r w:rsidR="00C70529">
        <w:t xml:space="preserve"> – 20.00</w:t>
      </w:r>
      <w:r w:rsidR="00FA17F6" w:rsidRPr="006A2C32">
        <w:t xml:space="preserve"> </w:t>
      </w:r>
    </w:p>
    <w:p w:rsidR="00FA17F6" w:rsidRPr="006A2C32" w:rsidRDefault="00FA17F6" w:rsidP="006A2C32">
      <w:pPr>
        <w:pStyle w:val="Sarakstarindkopa"/>
        <w:numPr>
          <w:ilvl w:val="0"/>
          <w:numId w:val="10"/>
        </w:numPr>
        <w:ind w:left="0"/>
        <w:jc w:val="both"/>
      </w:pPr>
      <w:r w:rsidRPr="006A2C32">
        <w:t>Izglītojamie ierodas skolā ne vēlāk kā 5 minūtes pirms stundas sākuma, atstājot virsdrēbes garderobē, dodas uz pirmo mācību stundu.</w:t>
      </w:r>
    </w:p>
    <w:p w:rsidR="00FA17F6" w:rsidRPr="006A2C32" w:rsidRDefault="00881005" w:rsidP="006A2C32">
      <w:pPr>
        <w:pStyle w:val="Sarakstarindkopa"/>
        <w:numPr>
          <w:ilvl w:val="0"/>
          <w:numId w:val="10"/>
        </w:numPr>
        <w:ind w:left="0"/>
        <w:jc w:val="both"/>
      </w:pPr>
      <w:r w:rsidRPr="006A2C32">
        <w:t xml:space="preserve">Katras klases un izglītojamo individuālās stundas tiek paredzētas Izglītības iestādes stundu sarakstā. </w:t>
      </w:r>
      <w:r w:rsidR="00FA17F6" w:rsidRPr="006A2C32">
        <w:t>Mācību stundas notiek stundu sarakstā norādītajās telpās.</w:t>
      </w:r>
    </w:p>
    <w:p w:rsidR="00143463" w:rsidRPr="006A2C32" w:rsidRDefault="00FA17F6" w:rsidP="006A2C32">
      <w:pPr>
        <w:pStyle w:val="Sarakstarindkopa"/>
        <w:numPr>
          <w:ilvl w:val="0"/>
          <w:numId w:val="10"/>
        </w:numPr>
        <w:ind w:left="0"/>
        <w:jc w:val="both"/>
      </w:pPr>
      <w:r w:rsidRPr="006A2C32">
        <w:t>Stundu izmaiņu gadījumā nodarbību telpu norāda</w:t>
      </w:r>
      <w:r w:rsidR="00143463" w:rsidRPr="006A2C32">
        <w:t xml:space="preserve"> </w:t>
      </w:r>
      <w:r w:rsidRPr="006A2C32">
        <w:t>direktora vietnieks</w:t>
      </w:r>
      <w:r w:rsidR="001D2C02" w:rsidRPr="006A2C32">
        <w:t xml:space="preserve"> izglītības jomā</w:t>
      </w:r>
      <w:r w:rsidR="00143463" w:rsidRPr="006A2C32">
        <w:t>.</w:t>
      </w:r>
    </w:p>
    <w:p w:rsidR="00FA17F6" w:rsidRPr="006A2C32" w:rsidRDefault="00FA17F6" w:rsidP="006A2C32">
      <w:pPr>
        <w:pStyle w:val="Sarakstarindkopa"/>
        <w:numPr>
          <w:ilvl w:val="0"/>
          <w:numId w:val="10"/>
        </w:numPr>
        <w:ind w:left="0"/>
        <w:jc w:val="both"/>
      </w:pPr>
      <w:r w:rsidRPr="006A2C32">
        <w:t xml:space="preserve">Pēc mācību stundām izglītojamie, ja nav nodarbināti klases vai </w:t>
      </w:r>
      <w:r w:rsidR="00264C8E" w:rsidRPr="006A2C32">
        <w:t>izglītības iestāde</w:t>
      </w:r>
      <w:r w:rsidRPr="006A2C32">
        <w:t xml:space="preserve">s pasākumos, atstāj </w:t>
      </w:r>
      <w:r w:rsidR="00002D57" w:rsidRPr="006A2C32">
        <w:t>Izglītības iestādi.</w:t>
      </w:r>
    </w:p>
    <w:p w:rsidR="00FA17F6" w:rsidRPr="006A2C32" w:rsidRDefault="00FA17F6" w:rsidP="006A2C32">
      <w:pPr>
        <w:pStyle w:val="Sarakstarindkopa"/>
        <w:numPr>
          <w:ilvl w:val="0"/>
          <w:numId w:val="10"/>
        </w:numPr>
        <w:ind w:left="0"/>
        <w:jc w:val="both"/>
      </w:pPr>
      <w:r w:rsidRPr="006A2C32">
        <w:t xml:space="preserve">Nepiederošas personas drīkst ienākt </w:t>
      </w:r>
      <w:r w:rsidR="0053721B" w:rsidRPr="006A2C32">
        <w:t>Izglītības iestādē</w:t>
      </w:r>
      <w:r w:rsidRPr="006A2C32">
        <w:t xml:space="preserve"> reģistrējoties pie </w:t>
      </w:r>
      <w:r w:rsidR="0053721B" w:rsidRPr="006A2C32">
        <w:t>I</w:t>
      </w:r>
      <w:r w:rsidR="00264C8E" w:rsidRPr="006A2C32">
        <w:t>zglītības iestāde</w:t>
      </w:r>
      <w:r w:rsidR="0073273B" w:rsidRPr="006A2C32">
        <w:t>s administrācijas.</w:t>
      </w:r>
    </w:p>
    <w:p w:rsidR="00FA17F6" w:rsidRPr="006A2C32" w:rsidRDefault="00FA17F6" w:rsidP="006A2C32">
      <w:pPr>
        <w:jc w:val="both"/>
      </w:pPr>
    </w:p>
    <w:p w:rsidR="00FA17F6" w:rsidRDefault="00F34C9F" w:rsidP="006A2C32">
      <w:pPr>
        <w:jc w:val="center"/>
        <w:rPr>
          <w:b/>
        </w:rPr>
      </w:pPr>
      <w:r w:rsidRPr="006A2C32">
        <w:rPr>
          <w:b/>
        </w:rPr>
        <w:t>IV</w:t>
      </w:r>
      <w:r w:rsidR="00FA17F6" w:rsidRPr="006A2C32">
        <w:rPr>
          <w:b/>
        </w:rPr>
        <w:t xml:space="preserve"> Mācību darba organizācija</w:t>
      </w:r>
    </w:p>
    <w:p w:rsidR="006A2C32" w:rsidRPr="006A2C32" w:rsidRDefault="006A2C32" w:rsidP="006A2C32">
      <w:pPr>
        <w:jc w:val="center"/>
        <w:rPr>
          <w:b/>
        </w:rPr>
      </w:pPr>
    </w:p>
    <w:p w:rsidR="00FA17F6" w:rsidRPr="006A2C32" w:rsidRDefault="00FA17F6" w:rsidP="006A2C32">
      <w:pPr>
        <w:pStyle w:val="Sarakstarindkopa"/>
        <w:numPr>
          <w:ilvl w:val="0"/>
          <w:numId w:val="10"/>
        </w:numPr>
        <w:ind w:left="0"/>
        <w:jc w:val="both"/>
      </w:pPr>
      <w:r w:rsidRPr="006A2C32">
        <w:t>Mācību stundas garums 40 minūtes.</w:t>
      </w:r>
    </w:p>
    <w:p w:rsidR="00FC7072" w:rsidRPr="006A2C32" w:rsidRDefault="00EF39BD" w:rsidP="006A2C32">
      <w:pPr>
        <w:pStyle w:val="Sarakstarindkopa"/>
        <w:numPr>
          <w:ilvl w:val="0"/>
          <w:numId w:val="10"/>
        </w:numPr>
        <w:ind w:left="0"/>
        <w:jc w:val="both"/>
      </w:pPr>
      <w:r w:rsidRPr="006A2C32">
        <w:t xml:space="preserve">Stundu </w:t>
      </w:r>
      <w:r w:rsidR="00FA17F6" w:rsidRPr="006A2C32">
        <w:t>sakārto</w:t>
      </w:r>
      <w:r w:rsidRPr="006A2C32">
        <w:t>jums pa laikiem:</w:t>
      </w:r>
    </w:p>
    <w:p w:rsidR="00EF39BD" w:rsidRPr="006A2C32" w:rsidRDefault="00002D57" w:rsidP="006A2C32">
      <w:pPr>
        <w:jc w:val="center"/>
      </w:pPr>
      <w:r w:rsidRPr="006A2C32">
        <w:t>1. STUNDA</w:t>
      </w:r>
      <w:r w:rsidRPr="006A2C32">
        <w:tab/>
      </w:r>
      <w:r w:rsidRPr="006A2C32">
        <w:tab/>
        <w:t>12.10 – 12.50</w:t>
      </w:r>
    </w:p>
    <w:p w:rsidR="00FA17F6" w:rsidRPr="006A2C32" w:rsidRDefault="00FA17F6" w:rsidP="006A2C32">
      <w:pPr>
        <w:jc w:val="center"/>
      </w:pPr>
      <w:r w:rsidRPr="006A2C32">
        <w:t xml:space="preserve">2. </w:t>
      </w:r>
      <w:r w:rsidR="00002D57" w:rsidRPr="006A2C32">
        <w:t>STUNDA</w:t>
      </w:r>
      <w:r w:rsidR="00002D57" w:rsidRPr="006A2C32">
        <w:tab/>
      </w:r>
      <w:r w:rsidR="00002D57" w:rsidRPr="006A2C32">
        <w:tab/>
        <w:t>12.55 – 13.35</w:t>
      </w:r>
    </w:p>
    <w:p w:rsidR="00FA17F6" w:rsidRPr="006A2C32" w:rsidRDefault="009C0430" w:rsidP="006A2C32">
      <w:pPr>
        <w:jc w:val="center"/>
      </w:pPr>
      <w:r w:rsidRPr="006A2C32">
        <w:t>3. STUNDA</w:t>
      </w:r>
      <w:r w:rsidR="00002D57" w:rsidRPr="006A2C32">
        <w:tab/>
      </w:r>
      <w:r w:rsidR="00002D57" w:rsidRPr="006A2C32">
        <w:tab/>
        <w:t>13.40 – 14.20</w:t>
      </w:r>
    </w:p>
    <w:p w:rsidR="00FA17F6" w:rsidRPr="006A2C32" w:rsidRDefault="00002D57" w:rsidP="006A2C32">
      <w:pPr>
        <w:jc w:val="center"/>
      </w:pPr>
      <w:r w:rsidRPr="006A2C32">
        <w:t>4. STUNDA</w:t>
      </w:r>
      <w:r w:rsidRPr="006A2C32">
        <w:tab/>
      </w:r>
      <w:r w:rsidRPr="006A2C32">
        <w:tab/>
        <w:t>14.25 – 15.05</w:t>
      </w:r>
    </w:p>
    <w:p w:rsidR="00FA17F6" w:rsidRPr="006A2C32" w:rsidRDefault="00002D57" w:rsidP="006A2C32">
      <w:pPr>
        <w:jc w:val="center"/>
      </w:pPr>
      <w:r w:rsidRPr="006A2C32">
        <w:t>5. STUNDA</w:t>
      </w:r>
      <w:r w:rsidRPr="006A2C32">
        <w:tab/>
      </w:r>
      <w:r w:rsidRPr="006A2C32">
        <w:tab/>
        <w:t>15.10 – 15.50</w:t>
      </w:r>
    </w:p>
    <w:p w:rsidR="00FA17F6" w:rsidRPr="006A2C32" w:rsidRDefault="00002D57" w:rsidP="006A2C32">
      <w:pPr>
        <w:jc w:val="center"/>
      </w:pPr>
      <w:r w:rsidRPr="006A2C32">
        <w:t>6. STUNDA</w:t>
      </w:r>
      <w:r w:rsidRPr="006A2C32">
        <w:tab/>
      </w:r>
      <w:r w:rsidRPr="006A2C32">
        <w:tab/>
        <w:t>15.55</w:t>
      </w:r>
      <w:r w:rsidR="000216C3" w:rsidRPr="006A2C32">
        <w:t xml:space="preserve"> – 16</w:t>
      </w:r>
      <w:r w:rsidR="0053721B" w:rsidRPr="006A2C32">
        <w:t>.</w:t>
      </w:r>
      <w:r w:rsidRPr="006A2C32">
        <w:t>35</w:t>
      </w:r>
    </w:p>
    <w:p w:rsidR="00FA17F6" w:rsidRPr="006A2C32" w:rsidRDefault="00002D57" w:rsidP="006A2C32">
      <w:pPr>
        <w:jc w:val="center"/>
      </w:pPr>
      <w:r w:rsidRPr="006A2C32">
        <w:t>7. STUNDA</w:t>
      </w:r>
      <w:r w:rsidRPr="006A2C32">
        <w:tab/>
      </w:r>
      <w:r w:rsidRPr="006A2C32">
        <w:tab/>
        <w:t>16.40 – 17.20</w:t>
      </w:r>
    </w:p>
    <w:p w:rsidR="00FA17F6" w:rsidRPr="006A2C32" w:rsidRDefault="00002D57" w:rsidP="006A2C32">
      <w:pPr>
        <w:jc w:val="center"/>
      </w:pPr>
      <w:r w:rsidRPr="006A2C32">
        <w:t>8. STUNDA</w:t>
      </w:r>
      <w:r w:rsidRPr="006A2C32">
        <w:tab/>
      </w:r>
      <w:r w:rsidRPr="006A2C32">
        <w:tab/>
        <w:t>17.25 – 18.05</w:t>
      </w:r>
    </w:p>
    <w:p w:rsidR="00FA17F6" w:rsidRPr="006A2C32" w:rsidRDefault="00002D57" w:rsidP="006A2C32">
      <w:pPr>
        <w:jc w:val="center"/>
      </w:pPr>
      <w:r w:rsidRPr="006A2C32">
        <w:t>9. STUNDA</w:t>
      </w:r>
      <w:r w:rsidRPr="006A2C32">
        <w:tab/>
      </w:r>
      <w:r w:rsidRPr="006A2C32">
        <w:tab/>
        <w:t>18.10 – 18.50</w:t>
      </w:r>
    </w:p>
    <w:p w:rsidR="0007557D" w:rsidRPr="006A2C32" w:rsidRDefault="00002D57" w:rsidP="006A2C32">
      <w:pPr>
        <w:jc w:val="center"/>
      </w:pPr>
      <w:r w:rsidRPr="006A2C32">
        <w:t>10.STUNDA              18.55 – 19.35</w:t>
      </w:r>
    </w:p>
    <w:p w:rsidR="00881005" w:rsidRPr="006A2C32" w:rsidRDefault="0095661C" w:rsidP="006A2C32">
      <w:pPr>
        <w:jc w:val="both"/>
      </w:pPr>
      <w:r w:rsidRPr="006A2C32">
        <w:t>18</w:t>
      </w:r>
      <w:r w:rsidR="0053721B" w:rsidRPr="006A2C32">
        <w:t>.</w:t>
      </w:r>
      <w:r w:rsidR="00FA17F6" w:rsidRPr="006A2C32">
        <w:tab/>
        <w:t xml:space="preserve">Mācību gada sākumu, nobeigumu un brīvlaikus nosaka Latvijas Republikas IZM ar savu rīkojumu. </w:t>
      </w:r>
    </w:p>
    <w:p w:rsidR="00FA17F6" w:rsidRPr="006A2C32" w:rsidRDefault="0073273B" w:rsidP="006A2C32">
      <w:pPr>
        <w:jc w:val="both"/>
      </w:pPr>
      <w:r w:rsidRPr="006A2C32">
        <w:t>19</w:t>
      </w:r>
      <w:r w:rsidR="00881005" w:rsidRPr="006A2C32">
        <w:t xml:space="preserve">. </w:t>
      </w:r>
      <w:r w:rsidR="00FA17F6" w:rsidRPr="006A2C32">
        <w:t xml:space="preserve">Ja </w:t>
      </w:r>
      <w:r w:rsidR="00881005" w:rsidRPr="006A2C32">
        <w:t>izglītojamais</w:t>
      </w:r>
      <w:r w:rsidR="00FA17F6" w:rsidRPr="006A2C32">
        <w:t xml:space="preserve"> nav sagatavojis mājas uzdevumu, tad par to pedagogs jābrīdina pirms stundas sākuma.</w:t>
      </w:r>
      <w:r w:rsidR="00881005" w:rsidRPr="006A2C32">
        <w:t xml:space="preserve"> </w:t>
      </w:r>
    </w:p>
    <w:p w:rsidR="00FA17F6" w:rsidRPr="006A2C32" w:rsidRDefault="0073273B" w:rsidP="006A2C32">
      <w:pPr>
        <w:jc w:val="both"/>
      </w:pPr>
      <w:r w:rsidRPr="006A2C32">
        <w:t>20</w:t>
      </w:r>
      <w:r w:rsidR="00881005" w:rsidRPr="006A2C32">
        <w:t>. Par kavējumiem</w:t>
      </w:r>
      <w:r w:rsidR="00FA17F6" w:rsidRPr="006A2C32">
        <w:t xml:space="preserve"> izglītojamie informē </w:t>
      </w:r>
      <w:r w:rsidR="00881005" w:rsidRPr="006A2C32">
        <w:t xml:space="preserve">Izglītības iestādes administrāciju </w:t>
      </w:r>
      <w:r w:rsidR="00FA17F6" w:rsidRPr="006A2C32">
        <w:t xml:space="preserve">vai </w:t>
      </w:r>
      <w:r w:rsidR="00881005" w:rsidRPr="006A2C32">
        <w:t>pedagogu, pirms mācību stundām</w:t>
      </w:r>
      <w:r w:rsidR="00FE20A9" w:rsidRPr="006A2C32">
        <w:t xml:space="preserve">. </w:t>
      </w:r>
    </w:p>
    <w:p w:rsidR="0073273B" w:rsidRPr="006A2C32" w:rsidRDefault="0073273B" w:rsidP="006A2C32">
      <w:pPr>
        <w:jc w:val="both"/>
      </w:pPr>
      <w:r w:rsidRPr="006A2C32">
        <w:t>21.</w:t>
      </w:r>
      <w:r w:rsidR="00FA17F6" w:rsidRPr="006A2C32">
        <w:t>Vecāku pienākums ir ziņot par sava bērna prombūtni slimības</w:t>
      </w:r>
      <w:r w:rsidR="00002D57" w:rsidRPr="006A2C32">
        <w:t xml:space="preserve"> vai citu nopietnu apstākļu dēļ specialitātes pedagogam no kavējuma brīža.</w:t>
      </w:r>
    </w:p>
    <w:p w:rsidR="00FE20A9" w:rsidRPr="006A2C32" w:rsidRDefault="0073273B" w:rsidP="006A2C32">
      <w:pPr>
        <w:jc w:val="both"/>
      </w:pPr>
      <w:r w:rsidRPr="006A2C32">
        <w:t>22</w:t>
      </w:r>
      <w:r w:rsidR="00FE20A9" w:rsidRPr="006A2C32">
        <w:t xml:space="preserve">. </w:t>
      </w:r>
      <w:r w:rsidR="00FA17F6" w:rsidRPr="006A2C32">
        <w:t>Kavējumu</w:t>
      </w:r>
      <w:r w:rsidR="00FE20A9" w:rsidRPr="006A2C32">
        <w:t xml:space="preserve"> attaisnojošie dokumenti:</w:t>
      </w:r>
    </w:p>
    <w:p w:rsidR="00FE20A9" w:rsidRPr="006A2C32" w:rsidRDefault="00FC7072" w:rsidP="006A2C32">
      <w:pPr>
        <w:jc w:val="both"/>
      </w:pPr>
      <w:r w:rsidRPr="006A2C32">
        <w:t xml:space="preserve">- ārsta vai </w:t>
      </w:r>
      <w:r w:rsidR="00FE20A9" w:rsidRPr="006A2C32">
        <w:t>stacionāra  izziņa;</w:t>
      </w:r>
    </w:p>
    <w:p w:rsidR="00FE20A9" w:rsidRPr="006A2C32" w:rsidRDefault="00FE20A9" w:rsidP="006A2C32">
      <w:pPr>
        <w:jc w:val="both"/>
      </w:pPr>
      <w:r w:rsidRPr="006A2C32">
        <w:t>- vecāku rakstīta zīme (</w:t>
      </w:r>
      <w:r w:rsidR="00FA17F6" w:rsidRPr="006A2C32">
        <w:t xml:space="preserve">līdz trim </w:t>
      </w:r>
      <w:r w:rsidRPr="006A2C32">
        <w:t xml:space="preserve">kavētām </w:t>
      </w:r>
      <w:r w:rsidR="00FA17F6" w:rsidRPr="006A2C32">
        <w:t>dienām)</w:t>
      </w:r>
      <w:r w:rsidRPr="006A2C32">
        <w:t xml:space="preserve"> ar norādītiem kavējuma iemesliem;</w:t>
      </w:r>
    </w:p>
    <w:p w:rsidR="00FA17F6" w:rsidRPr="006A2C32" w:rsidRDefault="00FE20A9" w:rsidP="006A2C32">
      <w:pPr>
        <w:jc w:val="both"/>
      </w:pPr>
      <w:r w:rsidRPr="006A2C32">
        <w:t xml:space="preserve">- </w:t>
      </w:r>
      <w:r w:rsidR="00FA17F6" w:rsidRPr="006A2C32">
        <w:t xml:space="preserve"> </w:t>
      </w:r>
      <w:r w:rsidRPr="006A2C32">
        <w:t xml:space="preserve">valsts, pašvaldības vai citas </w:t>
      </w:r>
      <w:r w:rsidR="000216C3" w:rsidRPr="006A2C32">
        <w:t>iestādes</w:t>
      </w:r>
      <w:r w:rsidRPr="006A2C32">
        <w:t xml:space="preserve"> apliecinošs dokuments.</w:t>
      </w:r>
    </w:p>
    <w:p w:rsidR="00FA17F6" w:rsidRPr="006A2C32" w:rsidRDefault="0073273B" w:rsidP="006A2C32">
      <w:pPr>
        <w:jc w:val="both"/>
      </w:pPr>
      <w:r w:rsidRPr="006A2C32">
        <w:t>23</w:t>
      </w:r>
      <w:r w:rsidR="00FE20A9" w:rsidRPr="006A2C32">
        <w:t>. Izglītojamajie</w:t>
      </w:r>
      <w:r w:rsidR="00FA17F6" w:rsidRPr="006A2C32">
        <w:t>m ir dienasgrāmatas, kur tiek ierakstīti mācību sasniegumi un veicamie darbi</w:t>
      </w:r>
      <w:r w:rsidRPr="006A2C32">
        <w:t xml:space="preserve">, paralēli </w:t>
      </w:r>
      <w:proofErr w:type="spellStart"/>
      <w:r w:rsidRPr="006A2C32">
        <w:t>Skolvadības</w:t>
      </w:r>
      <w:proofErr w:type="spellEnd"/>
      <w:r w:rsidRPr="006A2C32">
        <w:t xml:space="preserve"> sistēmai “E-klase”.</w:t>
      </w:r>
      <w:r w:rsidR="00FA17F6" w:rsidRPr="006A2C32">
        <w:t xml:space="preserve"> </w:t>
      </w:r>
    </w:p>
    <w:p w:rsidR="00FA17F6" w:rsidRPr="006A2C32" w:rsidRDefault="0073273B" w:rsidP="006A2C32">
      <w:pPr>
        <w:jc w:val="both"/>
      </w:pPr>
      <w:r w:rsidRPr="006A2C32">
        <w:t>24</w:t>
      </w:r>
      <w:r w:rsidR="00FE20A9" w:rsidRPr="006A2C32">
        <w:t xml:space="preserve">. </w:t>
      </w:r>
      <w:r w:rsidR="00FA17F6" w:rsidRPr="006A2C32">
        <w:t>Semestra beigās izglītojam</w:t>
      </w:r>
      <w:r w:rsidR="00FE20A9" w:rsidRPr="006A2C32">
        <w:t>ajie</w:t>
      </w:r>
      <w:r w:rsidR="00FA17F6" w:rsidRPr="006A2C32">
        <w:t>m tiek</w:t>
      </w:r>
      <w:r w:rsidR="00FE20A9" w:rsidRPr="006A2C32">
        <w:t xml:space="preserve"> izsniegtas liecības</w:t>
      </w:r>
      <w:r w:rsidR="00143463" w:rsidRPr="006A2C32">
        <w:t xml:space="preserve">. </w:t>
      </w:r>
      <w:r w:rsidR="00FA17F6" w:rsidRPr="006A2C32">
        <w:t xml:space="preserve"> </w:t>
      </w:r>
    </w:p>
    <w:p w:rsidR="00FA17F6" w:rsidRPr="006A2C32" w:rsidRDefault="00FA17F6" w:rsidP="006A2C32">
      <w:pPr>
        <w:jc w:val="center"/>
      </w:pPr>
    </w:p>
    <w:p w:rsidR="0095661C" w:rsidRDefault="0095661C" w:rsidP="006A2C32">
      <w:pPr>
        <w:jc w:val="center"/>
        <w:rPr>
          <w:b/>
        </w:rPr>
      </w:pPr>
      <w:r w:rsidRPr="006A2C32">
        <w:rPr>
          <w:b/>
        </w:rPr>
        <w:t>V Izglītojamo tie</w:t>
      </w:r>
      <w:r w:rsidR="00927C18" w:rsidRPr="006A2C32">
        <w:rPr>
          <w:b/>
        </w:rPr>
        <w:t xml:space="preserve">sības un pienākumi </w:t>
      </w:r>
    </w:p>
    <w:p w:rsidR="006A2C32" w:rsidRPr="006A2C32" w:rsidRDefault="006A2C32" w:rsidP="006A2C32">
      <w:pPr>
        <w:jc w:val="center"/>
        <w:rPr>
          <w:b/>
        </w:rPr>
      </w:pPr>
    </w:p>
    <w:p w:rsidR="00C91D8E" w:rsidRPr="006A2C32" w:rsidRDefault="0073273B" w:rsidP="006A2C32">
      <w:pPr>
        <w:jc w:val="both"/>
      </w:pPr>
      <w:r w:rsidRPr="006A2C32">
        <w:t>25</w:t>
      </w:r>
      <w:r w:rsidR="00C91D8E" w:rsidRPr="006A2C32">
        <w:t xml:space="preserve">. Izglītojamā </w:t>
      </w:r>
      <w:r w:rsidR="00C91D8E" w:rsidRPr="006A2C32">
        <w:rPr>
          <w:b/>
        </w:rPr>
        <w:t>tiesības</w:t>
      </w:r>
      <w:r w:rsidR="00C91D8E" w:rsidRPr="006A2C32">
        <w:t>:</w:t>
      </w:r>
    </w:p>
    <w:p w:rsidR="00C91D8E" w:rsidRPr="006A2C32" w:rsidRDefault="0073273B" w:rsidP="006A2C32">
      <w:pPr>
        <w:jc w:val="both"/>
      </w:pPr>
      <w:r w:rsidRPr="006A2C32">
        <w:t>25.</w:t>
      </w:r>
      <w:r w:rsidR="00C91D8E" w:rsidRPr="006A2C32">
        <w:t>1. apgūt mūzikas vai mākslas izglītības programmas;</w:t>
      </w:r>
    </w:p>
    <w:p w:rsidR="00C91D8E" w:rsidRPr="006A2C32" w:rsidRDefault="0073273B" w:rsidP="006A2C32">
      <w:pPr>
        <w:jc w:val="both"/>
      </w:pPr>
      <w:r w:rsidRPr="006A2C32">
        <w:t>25</w:t>
      </w:r>
      <w:r w:rsidR="00C91D8E" w:rsidRPr="006A2C32">
        <w:t>.2. izglītības procesā brīvi izteikt un aizstāvēt savas domas un uzskatus;</w:t>
      </w:r>
    </w:p>
    <w:p w:rsidR="00C91D8E" w:rsidRPr="006A2C32" w:rsidRDefault="0073273B" w:rsidP="006A2C32">
      <w:pPr>
        <w:jc w:val="both"/>
      </w:pPr>
      <w:r w:rsidRPr="006A2C32">
        <w:t>25</w:t>
      </w:r>
      <w:r w:rsidR="00C91D8E" w:rsidRPr="006A2C32">
        <w:t>.3. izglītības procesā izmantot Izglītības iestādes telpas un mācību līdzekļus;</w:t>
      </w:r>
    </w:p>
    <w:p w:rsidR="00C91D8E" w:rsidRPr="006A2C32" w:rsidRDefault="0073273B" w:rsidP="006A2C32">
      <w:pPr>
        <w:jc w:val="both"/>
      </w:pPr>
      <w:r w:rsidRPr="006A2C32">
        <w:t>25</w:t>
      </w:r>
      <w:r w:rsidR="00C91D8E" w:rsidRPr="006A2C32">
        <w:t>.4. saņemt informāciju par visiem ar izglītības programmu apguvi Izglītības iestādē saistītiem jautājumiem;</w:t>
      </w:r>
    </w:p>
    <w:p w:rsidR="00C91D8E" w:rsidRPr="006A2C32" w:rsidRDefault="0073273B" w:rsidP="006A2C32">
      <w:pPr>
        <w:jc w:val="both"/>
      </w:pPr>
      <w:r w:rsidRPr="006A2C32">
        <w:t>25</w:t>
      </w:r>
      <w:r w:rsidR="00C91D8E" w:rsidRPr="006A2C32">
        <w:t>.5. piedalīties sabiedriskajā darbībā;</w:t>
      </w:r>
    </w:p>
    <w:p w:rsidR="00C91D8E" w:rsidRPr="006A2C32" w:rsidRDefault="0073273B" w:rsidP="006A2C32">
      <w:pPr>
        <w:jc w:val="both"/>
      </w:pPr>
      <w:r w:rsidRPr="006A2C32">
        <w:lastRenderedPageBreak/>
        <w:t>25.</w:t>
      </w:r>
      <w:r w:rsidR="008C5B86" w:rsidRPr="006A2C32">
        <w:t>6</w:t>
      </w:r>
      <w:r w:rsidR="00C91D8E" w:rsidRPr="006A2C32">
        <w:t>. saņemt motivētu savu zināšanu novērtējumu;</w:t>
      </w:r>
    </w:p>
    <w:p w:rsidR="00C91D8E" w:rsidRPr="006A2C32" w:rsidRDefault="0073273B" w:rsidP="006A2C32">
      <w:pPr>
        <w:jc w:val="both"/>
      </w:pPr>
      <w:r w:rsidRPr="006A2C32">
        <w:t>25</w:t>
      </w:r>
      <w:r w:rsidR="008C5B86" w:rsidRPr="006A2C32">
        <w:t>.7</w:t>
      </w:r>
      <w:r w:rsidR="00C91D8E" w:rsidRPr="006A2C32">
        <w:t>. saņemt pedagoga palīdzību mācību apguvē.</w:t>
      </w:r>
    </w:p>
    <w:p w:rsidR="00C91D8E" w:rsidRPr="006A2C32" w:rsidRDefault="0073273B" w:rsidP="006A2C32">
      <w:pPr>
        <w:jc w:val="both"/>
      </w:pPr>
      <w:r w:rsidRPr="006A2C32">
        <w:t>26</w:t>
      </w:r>
      <w:r w:rsidR="00C91D8E" w:rsidRPr="006A2C32">
        <w:t>. Izglītojamajam ir tiesības:</w:t>
      </w:r>
    </w:p>
    <w:p w:rsidR="0095661C" w:rsidRPr="006A2C32" w:rsidRDefault="0073273B" w:rsidP="006A2C32">
      <w:pPr>
        <w:jc w:val="both"/>
      </w:pPr>
      <w:r w:rsidRPr="006A2C32">
        <w:t>26</w:t>
      </w:r>
      <w:r w:rsidR="00C91D8E" w:rsidRPr="006A2C32">
        <w:t xml:space="preserve">.1. uz </w:t>
      </w:r>
      <w:r w:rsidR="0095661C" w:rsidRPr="006A2C32">
        <w:t xml:space="preserve">netraucētu darbu mācību stundās, uz radošo spēju attīstību un sevis pilnveidošanu izvēlētajā </w:t>
      </w:r>
      <w:r w:rsidR="00C91D8E" w:rsidRPr="006A2C32">
        <w:t>izglītības programmā</w:t>
      </w:r>
      <w:r w:rsidR="0095661C" w:rsidRPr="006A2C32">
        <w:t>.</w:t>
      </w:r>
    </w:p>
    <w:p w:rsidR="0095661C" w:rsidRPr="006A2C32" w:rsidRDefault="0073273B" w:rsidP="006A2C32">
      <w:pPr>
        <w:jc w:val="both"/>
      </w:pPr>
      <w:r w:rsidRPr="006A2C32">
        <w:t>26.</w:t>
      </w:r>
      <w:r w:rsidR="0095661C" w:rsidRPr="006A2C32">
        <w:t>2.</w:t>
      </w:r>
      <w:r w:rsidR="0095661C" w:rsidRPr="006A2C32">
        <w:tab/>
        <w:t>uz nodrošinātu veselības un dzīvības aizsardzību skolā un organizētajos pasākumos;</w:t>
      </w:r>
    </w:p>
    <w:p w:rsidR="0095661C" w:rsidRPr="006A2C32" w:rsidRDefault="0073273B" w:rsidP="006A2C32">
      <w:pPr>
        <w:jc w:val="both"/>
      </w:pPr>
      <w:r w:rsidRPr="006A2C32">
        <w:t>26</w:t>
      </w:r>
      <w:r w:rsidR="0095661C" w:rsidRPr="006A2C32">
        <w:t>.3.</w:t>
      </w:r>
      <w:r w:rsidR="0095661C" w:rsidRPr="006A2C32">
        <w:tab/>
        <w:t>uz personas brīvību, goda un cieņas neaizskaramību, nacionālo identitāti un ticības brīvību.</w:t>
      </w:r>
    </w:p>
    <w:p w:rsidR="0095661C" w:rsidRPr="006A2C32" w:rsidRDefault="0073273B" w:rsidP="006A2C32">
      <w:pPr>
        <w:jc w:val="both"/>
      </w:pPr>
      <w:r w:rsidRPr="006A2C32">
        <w:t>27</w:t>
      </w:r>
      <w:r w:rsidR="0095661C" w:rsidRPr="006A2C32">
        <w:t>.</w:t>
      </w:r>
      <w:r w:rsidR="0095661C" w:rsidRPr="006A2C32">
        <w:tab/>
        <w:t>Iegūt kvalitatīvas zināšanas profesionālās ievirzes izglītības programmās, interešu izglītības programmās, saņemt paskaidrojum</w:t>
      </w:r>
      <w:r w:rsidR="008C5B86" w:rsidRPr="006A2C32">
        <w:t>us jaunās vielas, iemaņu apguvē, mācību stundu laikā.</w:t>
      </w:r>
    </w:p>
    <w:p w:rsidR="0095661C" w:rsidRPr="006A2C32" w:rsidRDefault="0073273B" w:rsidP="006A2C32">
      <w:pPr>
        <w:jc w:val="both"/>
      </w:pPr>
      <w:r w:rsidRPr="006A2C32">
        <w:t>28.</w:t>
      </w:r>
      <w:r w:rsidR="0095661C" w:rsidRPr="006A2C32">
        <w:tab/>
        <w:t>Saņemt no pedagogiem savlaicīgu informāciju par pārbaudes darbu un to s</w:t>
      </w:r>
      <w:r w:rsidR="008C5B86" w:rsidRPr="006A2C32">
        <w:t xml:space="preserve">aturu, atteikties no </w:t>
      </w:r>
      <w:r w:rsidR="0095661C" w:rsidRPr="006A2C32">
        <w:t xml:space="preserve"> vairāk par diviem pārbaudes darbiem dienā</w:t>
      </w:r>
      <w:r w:rsidR="008C5B86" w:rsidRPr="006A2C32">
        <w:t xml:space="preserve"> izglītības iestādē</w:t>
      </w:r>
      <w:r w:rsidR="0095661C" w:rsidRPr="006A2C32">
        <w:t>.</w:t>
      </w:r>
    </w:p>
    <w:p w:rsidR="00C91D8E" w:rsidRPr="006A2C32" w:rsidRDefault="0073273B" w:rsidP="006A2C32">
      <w:pPr>
        <w:jc w:val="both"/>
      </w:pPr>
      <w:r w:rsidRPr="006A2C32">
        <w:t>29</w:t>
      </w:r>
      <w:r w:rsidR="0095661C" w:rsidRPr="006A2C32">
        <w:t xml:space="preserve">. Par īrētajiem izglītības iestādes mūzikas instrumentiem ir noteikta </w:t>
      </w:r>
      <w:r w:rsidRPr="006A2C32">
        <w:t>Rojas novada domes</w:t>
      </w:r>
      <w:r w:rsidR="0095661C" w:rsidRPr="006A2C32">
        <w:t xml:space="preserve"> apstiprināta īres maksa.</w:t>
      </w:r>
      <w:r w:rsidR="00C91D8E" w:rsidRPr="006A2C32">
        <w:t xml:space="preserve"> </w:t>
      </w:r>
    </w:p>
    <w:p w:rsidR="0095661C" w:rsidRPr="006A2C32" w:rsidRDefault="0073273B" w:rsidP="006A2C32">
      <w:pPr>
        <w:jc w:val="both"/>
      </w:pPr>
      <w:r w:rsidRPr="006A2C32">
        <w:t>30.</w:t>
      </w:r>
      <w:r w:rsidR="0095661C" w:rsidRPr="006A2C32">
        <w:tab/>
        <w:t>Saņemt valsts apmaksātu neatliekamo medicīnisko palīdzību.</w:t>
      </w:r>
    </w:p>
    <w:p w:rsidR="0095661C" w:rsidRPr="006A2C32" w:rsidRDefault="0073273B" w:rsidP="006A2C32">
      <w:pPr>
        <w:jc w:val="both"/>
      </w:pPr>
      <w:r w:rsidRPr="006A2C32">
        <w:t>31</w:t>
      </w:r>
      <w:r w:rsidR="0095661C" w:rsidRPr="006A2C32">
        <w:t>.</w:t>
      </w:r>
      <w:r w:rsidR="0095661C" w:rsidRPr="006A2C32">
        <w:tab/>
        <w:t>Atklāti izteikt savu argumentētu viedokli, paust savu attieksmi.</w:t>
      </w:r>
    </w:p>
    <w:p w:rsidR="0095661C" w:rsidRPr="006A2C32" w:rsidRDefault="0073273B" w:rsidP="006A2C32">
      <w:pPr>
        <w:jc w:val="both"/>
      </w:pPr>
      <w:r w:rsidRPr="006A2C32">
        <w:t>32</w:t>
      </w:r>
      <w:r w:rsidR="0095661C" w:rsidRPr="006A2C32">
        <w:t>.</w:t>
      </w:r>
      <w:r w:rsidR="0095661C" w:rsidRPr="006A2C32">
        <w:tab/>
        <w:t>Domstarpību gadījumā lūgt palīdzību izglītības iestādes administrācijai.</w:t>
      </w:r>
    </w:p>
    <w:p w:rsidR="0095661C" w:rsidRPr="006A2C32" w:rsidRDefault="0073273B" w:rsidP="006A2C32">
      <w:pPr>
        <w:jc w:val="both"/>
      </w:pPr>
      <w:r w:rsidRPr="006A2C32">
        <w:t>33</w:t>
      </w:r>
      <w:r w:rsidR="0095661C" w:rsidRPr="006A2C32">
        <w:t>.</w:t>
      </w:r>
      <w:r w:rsidR="0095661C" w:rsidRPr="006A2C32">
        <w:tab/>
        <w:t>Piedalīties sabiedriskajā darbībā, rosināt organizēt svētkus, koncertus, izstādes un citus pasākumus.</w:t>
      </w:r>
    </w:p>
    <w:p w:rsidR="0095661C" w:rsidRPr="006A2C32" w:rsidRDefault="0073273B" w:rsidP="006A2C32">
      <w:pPr>
        <w:jc w:val="both"/>
      </w:pPr>
      <w:r w:rsidRPr="006A2C32">
        <w:t>34</w:t>
      </w:r>
      <w:r w:rsidR="0095661C" w:rsidRPr="006A2C32">
        <w:t>.</w:t>
      </w:r>
      <w:r w:rsidR="0095661C" w:rsidRPr="006A2C32">
        <w:tab/>
        <w:t>Pārstāvēt skolu dažāda mēroga pasākumos, konkursos, skatēs, koncertos, izstādēs u.c. pasākumos.</w:t>
      </w:r>
    </w:p>
    <w:p w:rsidR="0095661C" w:rsidRPr="006A2C32" w:rsidRDefault="0073273B" w:rsidP="006A2C32">
      <w:pPr>
        <w:rPr>
          <w:b/>
        </w:rPr>
      </w:pPr>
      <w:r w:rsidRPr="006A2C32">
        <w:t>35</w:t>
      </w:r>
      <w:r w:rsidR="00C91D8E" w:rsidRPr="006A2C32">
        <w:t>.</w:t>
      </w:r>
      <w:r w:rsidR="00C91D8E" w:rsidRPr="006A2C32">
        <w:rPr>
          <w:b/>
        </w:rPr>
        <w:t xml:space="preserve"> </w:t>
      </w:r>
      <w:r w:rsidR="00C91D8E" w:rsidRPr="006A2C32">
        <w:t>Izglītojamā</w:t>
      </w:r>
      <w:r w:rsidR="0095661C" w:rsidRPr="006A2C32">
        <w:t xml:space="preserve"> </w:t>
      </w:r>
      <w:r w:rsidR="0095661C" w:rsidRPr="006A2C32">
        <w:rPr>
          <w:b/>
        </w:rPr>
        <w:t>pienākumi</w:t>
      </w:r>
      <w:r w:rsidR="00C91D8E" w:rsidRPr="006A2C32">
        <w:t>:</w:t>
      </w:r>
    </w:p>
    <w:p w:rsidR="008946E3" w:rsidRPr="006A2C32" w:rsidRDefault="0073273B" w:rsidP="006A2C32">
      <w:pPr>
        <w:jc w:val="both"/>
      </w:pPr>
      <w:r w:rsidRPr="006A2C32">
        <w:t>35</w:t>
      </w:r>
      <w:r w:rsidR="008946E3" w:rsidRPr="006A2C32">
        <w:t>.1. mācīties, lai apgūtu mūzikas vai mākslas izglītības programmas;</w:t>
      </w:r>
    </w:p>
    <w:p w:rsidR="008946E3" w:rsidRPr="006A2C32" w:rsidRDefault="0073273B" w:rsidP="006A2C32">
      <w:pPr>
        <w:jc w:val="both"/>
      </w:pPr>
      <w:r w:rsidRPr="006A2C32">
        <w:t>35</w:t>
      </w:r>
      <w:r w:rsidR="008946E3" w:rsidRPr="006A2C32">
        <w:t>.2. pēc savām spējām un interesēm pārstāvēt Izglītības iestādi dažādos radošajos pasākumos – koncertos, konkursos, festivālos, skatēs, izstādēs u.c.;</w:t>
      </w:r>
    </w:p>
    <w:p w:rsidR="008946E3" w:rsidRPr="006A2C32" w:rsidRDefault="0073273B" w:rsidP="006A2C32">
      <w:pPr>
        <w:jc w:val="both"/>
      </w:pPr>
      <w:r w:rsidRPr="006A2C32">
        <w:t>35</w:t>
      </w:r>
      <w:r w:rsidR="008946E3" w:rsidRPr="006A2C32">
        <w:t>.3. ievērot Izglītības iestādes nolikumu un iekšējās kārtības noteikumus;</w:t>
      </w:r>
    </w:p>
    <w:p w:rsidR="008946E3" w:rsidRPr="006A2C32" w:rsidRDefault="0073273B" w:rsidP="006A2C32">
      <w:pPr>
        <w:jc w:val="both"/>
      </w:pPr>
      <w:r w:rsidRPr="006A2C32">
        <w:t>35</w:t>
      </w:r>
      <w:r w:rsidR="008946E3" w:rsidRPr="006A2C32">
        <w:t>.4. ar cieņu izturēties pret valsti, sabiedrību un Izglītības iestādi</w:t>
      </w:r>
      <w:r w:rsidRPr="006A2C32">
        <w:t>, tās darbiniekiem un pedagogiem</w:t>
      </w:r>
      <w:r w:rsidR="008946E3" w:rsidRPr="006A2C32">
        <w:t>;</w:t>
      </w:r>
    </w:p>
    <w:p w:rsidR="008946E3" w:rsidRPr="006A2C32" w:rsidRDefault="0073273B" w:rsidP="006A2C32">
      <w:pPr>
        <w:jc w:val="both"/>
      </w:pPr>
      <w:r w:rsidRPr="006A2C32">
        <w:t>35</w:t>
      </w:r>
      <w:r w:rsidR="008946E3" w:rsidRPr="006A2C32">
        <w:t>.5. uzņemties personīgu atbildību par savām mācībām un uzvedību Izglītības iestādē;</w:t>
      </w:r>
    </w:p>
    <w:p w:rsidR="008946E3" w:rsidRPr="006A2C32" w:rsidRDefault="0073273B" w:rsidP="006A2C32">
      <w:pPr>
        <w:jc w:val="both"/>
      </w:pPr>
      <w:r w:rsidRPr="006A2C32">
        <w:t>35</w:t>
      </w:r>
      <w:r w:rsidR="008946E3" w:rsidRPr="006A2C32">
        <w:t>.6. cienīt Izglītības iestādes tradīcijas;</w:t>
      </w:r>
    </w:p>
    <w:p w:rsidR="008946E3" w:rsidRPr="006A2C32" w:rsidRDefault="0073273B" w:rsidP="006A2C32">
      <w:pPr>
        <w:jc w:val="both"/>
      </w:pPr>
      <w:r w:rsidRPr="006A2C32">
        <w:t>35</w:t>
      </w:r>
      <w:r w:rsidR="008946E3" w:rsidRPr="006A2C32">
        <w:t>.7. uzvesties un darboties saskaņā ar sabiedrībā pieņemtām morāles un ētikas normām;</w:t>
      </w:r>
    </w:p>
    <w:p w:rsidR="008946E3" w:rsidRPr="006A2C32" w:rsidRDefault="0073273B" w:rsidP="006A2C32">
      <w:pPr>
        <w:jc w:val="both"/>
      </w:pPr>
      <w:r w:rsidRPr="006A2C32">
        <w:t>35</w:t>
      </w:r>
      <w:r w:rsidR="008946E3" w:rsidRPr="006A2C32">
        <w:t xml:space="preserve">.8. saudzēt iestādes mantu, aprīkojumu, dabu un apkārtējo vidi; </w:t>
      </w:r>
    </w:p>
    <w:p w:rsidR="008946E3" w:rsidRPr="006A2C32" w:rsidRDefault="0073273B" w:rsidP="006A2C32">
      <w:pPr>
        <w:jc w:val="both"/>
      </w:pPr>
      <w:r w:rsidRPr="006A2C32">
        <w:t>35</w:t>
      </w:r>
      <w:r w:rsidR="008946E3" w:rsidRPr="006A2C32">
        <w:t>.9. veidot sava rakstura īpašības – mērķtiecību, gribasspēku, neatlaidību mērķu sasniegšanā;</w:t>
      </w:r>
    </w:p>
    <w:p w:rsidR="0095661C" w:rsidRPr="006A2C32" w:rsidRDefault="0073273B" w:rsidP="006A2C32">
      <w:pPr>
        <w:jc w:val="both"/>
      </w:pPr>
      <w:r w:rsidRPr="006A2C32">
        <w:t>35</w:t>
      </w:r>
      <w:r w:rsidR="0095661C" w:rsidRPr="006A2C32">
        <w:t>.</w:t>
      </w:r>
      <w:r w:rsidR="008946E3" w:rsidRPr="006A2C32">
        <w:t>10. n</w:t>
      </w:r>
      <w:r w:rsidR="0095661C" w:rsidRPr="006A2C32">
        <w:t>ekavēt mācību s</w:t>
      </w:r>
      <w:r w:rsidR="008946E3" w:rsidRPr="006A2C32">
        <w:t>tundas bez attaisnojoša iemesla;</w:t>
      </w:r>
    </w:p>
    <w:p w:rsidR="0095661C" w:rsidRPr="006A2C32" w:rsidRDefault="0073273B" w:rsidP="006A2C32">
      <w:pPr>
        <w:jc w:val="both"/>
      </w:pPr>
      <w:r w:rsidRPr="006A2C32">
        <w:t>35</w:t>
      </w:r>
      <w:r w:rsidR="008946E3" w:rsidRPr="006A2C32">
        <w:t>.11.</w:t>
      </w:r>
      <w:r w:rsidR="008946E3" w:rsidRPr="006A2C32">
        <w:tab/>
        <w:t>i</w:t>
      </w:r>
      <w:r w:rsidR="0095661C" w:rsidRPr="006A2C32">
        <w:t xml:space="preserve">evērot </w:t>
      </w:r>
      <w:proofErr w:type="spellStart"/>
      <w:r w:rsidR="0095661C" w:rsidRPr="006A2C32">
        <w:t>klasesbiedru</w:t>
      </w:r>
      <w:proofErr w:type="spellEnd"/>
      <w:r w:rsidR="0095661C" w:rsidRPr="006A2C32">
        <w:t xml:space="preserve"> un </w:t>
      </w:r>
      <w:r w:rsidR="008946E3" w:rsidRPr="006A2C32">
        <w:t>skolasbiedru</w:t>
      </w:r>
      <w:r w:rsidR="0095661C" w:rsidRPr="006A2C32">
        <w:t xml:space="preserve"> tiesības uz netraucē</w:t>
      </w:r>
      <w:r w:rsidR="008946E3" w:rsidRPr="006A2C32">
        <w:t>tu izglītības programmas apguvi;</w:t>
      </w:r>
    </w:p>
    <w:p w:rsidR="0095661C" w:rsidRPr="006A2C32" w:rsidRDefault="0073273B" w:rsidP="006A2C32">
      <w:pPr>
        <w:jc w:val="both"/>
      </w:pPr>
      <w:r w:rsidRPr="006A2C32">
        <w:t>35</w:t>
      </w:r>
      <w:r w:rsidR="008946E3" w:rsidRPr="006A2C32">
        <w:t>.12. i</w:t>
      </w:r>
      <w:r w:rsidRPr="006A2C32">
        <w:t>evērot pedagogu</w:t>
      </w:r>
      <w:r w:rsidR="0095661C" w:rsidRPr="006A2C32">
        <w:t xml:space="preserve"> tiesības uz apzināti netraucētu mācību stundu un </w:t>
      </w:r>
      <w:proofErr w:type="spellStart"/>
      <w:r w:rsidR="0095661C" w:rsidRPr="006A2C32">
        <w:t>ārpusstundu</w:t>
      </w:r>
      <w:proofErr w:type="spellEnd"/>
      <w:r w:rsidR="0095661C" w:rsidRPr="006A2C32">
        <w:t xml:space="preserve"> nod</w:t>
      </w:r>
      <w:r w:rsidR="008946E3" w:rsidRPr="006A2C32">
        <w:t>arbību organizēšanu un vadīšanu;</w:t>
      </w:r>
    </w:p>
    <w:p w:rsidR="0095661C" w:rsidRPr="006A2C32" w:rsidRDefault="0073273B" w:rsidP="006A2C32">
      <w:pPr>
        <w:jc w:val="both"/>
      </w:pPr>
      <w:r w:rsidRPr="006A2C32">
        <w:t>35</w:t>
      </w:r>
      <w:r w:rsidR="008946E3" w:rsidRPr="006A2C32">
        <w:t>.13.a</w:t>
      </w:r>
      <w:r w:rsidR="0095661C" w:rsidRPr="006A2C32">
        <w:t>tbildēt par savu rīc</w:t>
      </w:r>
      <w:r w:rsidR="008946E3" w:rsidRPr="006A2C32">
        <w:t>ību un pilnveidot pašdisciplīnu;</w:t>
      </w:r>
    </w:p>
    <w:p w:rsidR="0095661C" w:rsidRPr="006A2C32" w:rsidRDefault="0073273B" w:rsidP="006A2C32">
      <w:pPr>
        <w:jc w:val="both"/>
      </w:pPr>
      <w:r w:rsidRPr="006A2C32">
        <w:t>35</w:t>
      </w:r>
      <w:r w:rsidR="008946E3" w:rsidRPr="006A2C32">
        <w:t>.14.i</w:t>
      </w:r>
      <w:r w:rsidR="0095661C" w:rsidRPr="006A2C32">
        <w:t xml:space="preserve">zpildīt izglītības iestādes vadības, priekšmetu skolotāju, izglītības iestādes tehniskā </w:t>
      </w:r>
      <w:r w:rsidR="008946E3" w:rsidRPr="006A2C32">
        <w:t>personāla un dežurantu prasības;</w:t>
      </w:r>
    </w:p>
    <w:p w:rsidR="0095661C" w:rsidRPr="006A2C32" w:rsidRDefault="0073273B" w:rsidP="006A2C32">
      <w:pPr>
        <w:jc w:val="both"/>
      </w:pPr>
      <w:r w:rsidRPr="006A2C32">
        <w:t>35</w:t>
      </w:r>
      <w:r w:rsidR="008946E3" w:rsidRPr="006A2C32">
        <w:t>.15.</w:t>
      </w:r>
      <w:r w:rsidR="008946E3" w:rsidRPr="006A2C32">
        <w:tab/>
        <w:t>p</w:t>
      </w:r>
      <w:r w:rsidR="0095661C" w:rsidRPr="006A2C32">
        <w:t xml:space="preserve">recīzi ievērot drošības instrukcijas: ugunsdrošības, elektrodrošības, ceļu satiksmes, uzvedības uz ūdens un uz ledus, uzvedību masu pasākumu laikā, katras konkrētas telpas un mācību tehnisko līdzekļu lietošanas noteikumus </w:t>
      </w:r>
      <w:r w:rsidRPr="006A2C32">
        <w:t>un pedagoga</w:t>
      </w:r>
      <w:r w:rsidR="008946E3" w:rsidRPr="006A2C32">
        <w:t xml:space="preserve"> prasības;</w:t>
      </w:r>
    </w:p>
    <w:p w:rsidR="00ED137D" w:rsidRPr="006A2C32" w:rsidRDefault="0073273B" w:rsidP="006A2C32">
      <w:pPr>
        <w:jc w:val="both"/>
      </w:pPr>
      <w:r w:rsidRPr="006A2C32">
        <w:t>35</w:t>
      </w:r>
      <w:r w:rsidR="008946E3" w:rsidRPr="006A2C32">
        <w:t>.16. p</w:t>
      </w:r>
      <w:r w:rsidR="0095661C" w:rsidRPr="006A2C32">
        <w:t>recīzi ievērot rīcības kārtību ārkārtas situācijas gadījumā, vadoties pēc izglītības iestādes evakuācijas/ rīcības plāni</w:t>
      </w:r>
      <w:r w:rsidR="00FA5321" w:rsidRPr="006A2C32">
        <w:t>em (atrodas izglītības iestādes</w:t>
      </w:r>
      <w:r w:rsidR="0095661C" w:rsidRPr="006A2C32">
        <w:t xml:space="preserve"> gaitenī). Zināt operatīvo dienestu tālruņus, nepieciešamības gadījumā tos var atrast pie evakuācijas plāniem</w:t>
      </w:r>
      <w:r w:rsidR="00ED137D" w:rsidRPr="006A2C32">
        <w:t xml:space="preserve">; </w:t>
      </w:r>
    </w:p>
    <w:p w:rsidR="0095661C" w:rsidRPr="006A2C32" w:rsidRDefault="008946E3" w:rsidP="006A2C32">
      <w:pPr>
        <w:jc w:val="both"/>
      </w:pPr>
      <w:r w:rsidRPr="006A2C32">
        <w:t>3</w:t>
      </w:r>
      <w:r w:rsidR="00FA5321" w:rsidRPr="006A2C32">
        <w:t>5</w:t>
      </w:r>
      <w:r w:rsidRPr="006A2C32">
        <w:t>.17.</w:t>
      </w:r>
      <w:r w:rsidRPr="006A2C32">
        <w:tab/>
        <w:t>i</w:t>
      </w:r>
      <w:r w:rsidR="0095661C" w:rsidRPr="006A2C32">
        <w:t xml:space="preserve">zturēties ar </w:t>
      </w:r>
      <w:r w:rsidRPr="006A2C32">
        <w:t>cieņu pret savu un citu īpašumu;</w:t>
      </w:r>
    </w:p>
    <w:p w:rsidR="0095661C" w:rsidRPr="006A2C32" w:rsidRDefault="00FA5321" w:rsidP="006A2C32">
      <w:pPr>
        <w:jc w:val="both"/>
      </w:pPr>
      <w:r w:rsidRPr="006A2C32">
        <w:t>35</w:t>
      </w:r>
      <w:r w:rsidR="008946E3" w:rsidRPr="006A2C32">
        <w:t>.18.</w:t>
      </w:r>
      <w:r w:rsidR="008946E3" w:rsidRPr="006A2C32">
        <w:tab/>
        <w:t>f</w:t>
      </w:r>
      <w:r w:rsidR="0095661C" w:rsidRPr="006A2C32">
        <w:t xml:space="preserve">iziski, morāli un psiholoģiski neietekmēt </w:t>
      </w:r>
      <w:r w:rsidR="008946E3" w:rsidRPr="006A2C32">
        <w:t>izglītojamos</w:t>
      </w:r>
      <w:r w:rsidR="0095661C" w:rsidRPr="006A2C32">
        <w:t>, pedagogus un izglītības iestādes personālu.</w:t>
      </w:r>
    </w:p>
    <w:p w:rsidR="0095661C" w:rsidRPr="006A2C32" w:rsidRDefault="00FA5321" w:rsidP="006A2C32">
      <w:pPr>
        <w:jc w:val="both"/>
      </w:pPr>
      <w:r w:rsidRPr="006A2C32">
        <w:t>35</w:t>
      </w:r>
      <w:r w:rsidR="0095661C" w:rsidRPr="006A2C32">
        <w:t>.</w:t>
      </w:r>
      <w:r w:rsidR="008946E3" w:rsidRPr="006A2C32">
        <w:t>19.</w:t>
      </w:r>
      <w:r w:rsidR="008946E3" w:rsidRPr="006A2C32">
        <w:tab/>
        <w:t>b</w:t>
      </w:r>
      <w:r w:rsidR="0095661C" w:rsidRPr="006A2C32">
        <w:t>ūt laipniem, taktiskiem un pieklājīgiem.</w:t>
      </w:r>
    </w:p>
    <w:p w:rsidR="0095661C" w:rsidRPr="006A2C32" w:rsidRDefault="00FA5321" w:rsidP="006A2C32">
      <w:pPr>
        <w:jc w:val="both"/>
      </w:pPr>
      <w:r w:rsidRPr="006A2C32">
        <w:t>35</w:t>
      </w:r>
      <w:r w:rsidR="0095661C" w:rsidRPr="006A2C32">
        <w:t>.</w:t>
      </w:r>
      <w:r w:rsidR="008946E3" w:rsidRPr="006A2C32">
        <w:t>20.</w:t>
      </w:r>
      <w:r w:rsidR="008946E3" w:rsidRPr="006A2C32">
        <w:tab/>
        <w:t>s</w:t>
      </w:r>
      <w:r w:rsidR="0095661C" w:rsidRPr="006A2C32">
        <w:t>tarpbrīžos bez atļaujas neatstāt</w:t>
      </w:r>
      <w:r w:rsidR="008946E3" w:rsidRPr="006A2C32">
        <w:t xml:space="preserve"> izglītības iestādes teritoriju;</w:t>
      </w:r>
    </w:p>
    <w:p w:rsidR="0095661C" w:rsidRPr="006A2C32" w:rsidRDefault="00FA5321" w:rsidP="006A2C32">
      <w:pPr>
        <w:jc w:val="both"/>
      </w:pPr>
      <w:r w:rsidRPr="006A2C32">
        <w:t>35</w:t>
      </w:r>
      <w:r w:rsidR="008946E3" w:rsidRPr="006A2C32">
        <w:t>.21.</w:t>
      </w:r>
      <w:r w:rsidR="008946E3" w:rsidRPr="006A2C32">
        <w:tab/>
        <w:t>m</w:t>
      </w:r>
      <w:r w:rsidR="0095661C" w:rsidRPr="006A2C32">
        <w:t xml:space="preserve">ācību stundas laikā atrasties mācību telpā un to </w:t>
      </w:r>
      <w:r w:rsidR="008946E3" w:rsidRPr="006A2C32">
        <w:t>neat</w:t>
      </w:r>
      <w:r w:rsidRPr="006A2C32">
        <w:t>stāt bez pedagoga</w:t>
      </w:r>
      <w:r w:rsidR="008946E3" w:rsidRPr="006A2C32">
        <w:t xml:space="preserve"> atļaujas;</w:t>
      </w:r>
    </w:p>
    <w:p w:rsidR="0095661C" w:rsidRPr="006A2C32" w:rsidRDefault="00FA5321" w:rsidP="006A2C32">
      <w:pPr>
        <w:jc w:val="both"/>
      </w:pPr>
      <w:r w:rsidRPr="006A2C32">
        <w:t>35</w:t>
      </w:r>
      <w:r w:rsidR="008946E3" w:rsidRPr="006A2C32">
        <w:t>.22.</w:t>
      </w:r>
      <w:r w:rsidR="008946E3" w:rsidRPr="006A2C32">
        <w:tab/>
        <w:t>i</w:t>
      </w:r>
      <w:r w:rsidR="00127835" w:rsidRPr="006A2C32">
        <w:t>evērot</w:t>
      </w:r>
      <w:r w:rsidR="0095661C" w:rsidRPr="006A2C32">
        <w:t xml:space="preserve"> apģērba kultūru, ģērbties atbilstoši laika apstākļiem, ievērot tīrību un higiēnas normas. </w:t>
      </w:r>
      <w:r w:rsidR="00127835" w:rsidRPr="006A2C32">
        <w:t xml:space="preserve">Rudens, ziemas un pavasara mitrajā sezonā, nodrošināties ar maiņas apaviem. </w:t>
      </w:r>
      <w:r w:rsidR="0095661C" w:rsidRPr="006A2C32">
        <w:t>Uz</w:t>
      </w:r>
      <w:r w:rsidR="008946E3" w:rsidRPr="006A2C32">
        <w:t xml:space="preserve"> koncertiem, </w:t>
      </w:r>
      <w:r w:rsidR="008946E3" w:rsidRPr="006A2C32">
        <w:lastRenderedPageBreak/>
        <w:t xml:space="preserve">eksāmeniem, ieskaitēm </w:t>
      </w:r>
      <w:r w:rsidR="0095661C" w:rsidRPr="006A2C32">
        <w:t xml:space="preserve">ierasties </w:t>
      </w:r>
      <w:r w:rsidR="0047413A" w:rsidRPr="006A2C32">
        <w:t xml:space="preserve">atbilstošā </w:t>
      </w:r>
      <w:r w:rsidR="0095661C" w:rsidRPr="006A2C32">
        <w:t>s</w:t>
      </w:r>
      <w:r w:rsidR="0047413A" w:rsidRPr="006A2C32">
        <w:t>vētku apģērbā (zēniem</w:t>
      </w:r>
      <w:r w:rsidR="00ED137D" w:rsidRPr="006A2C32">
        <w:t xml:space="preserve"> </w:t>
      </w:r>
      <w:r w:rsidR="0047413A" w:rsidRPr="006A2C32">
        <w:t>- kostīma bikses un krekls vai uzvalks</w:t>
      </w:r>
      <w:r w:rsidR="00ED137D" w:rsidRPr="006A2C32">
        <w:t xml:space="preserve">, </w:t>
      </w:r>
      <w:r w:rsidR="0047413A" w:rsidRPr="006A2C32">
        <w:t>kurpes, meitenēm</w:t>
      </w:r>
      <w:r w:rsidR="00ED137D" w:rsidRPr="006A2C32">
        <w:t xml:space="preserve"> </w:t>
      </w:r>
      <w:r w:rsidR="0047413A" w:rsidRPr="006A2C32">
        <w:t xml:space="preserve">- svārki vai kleita līdz ceļgalam vai bikses un blūze, kurpes, </w:t>
      </w:r>
      <w:r w:rsidR="00ED137D" w:rsidRPr="006A2C32">
        <w:t>atbilstošs matu sakārtojums);</w:t>
      </w:r>
    </w:p>
    <w:p w:rsidR="0095661C" w:rsidRPr="006A2C32" w:rsidRDefault="00FA5321" w:rsidP="006A2C32">
      <w:pPr>
        <w:jc w:val="both"/>
      </w:pPr>
      <w:r w:rsidRPr="006A2C32">
        <w:t>35</w:t>
      </w:r>
      <w:r w:rsidR="00ED137D" w:rsidRPr="006A2C32">
        <w:t>.23</w:t>
      </w:r>
      <w:r w:rsidR="0095661C" w:rsidRPr="006A2C32">
        <w:t>.</w:t>
      </w:r>
      <w:r w:rsidR="0095661C" w:rsidRPr="006A2C32">
        <w:tab/>
        <w:t>Regulāri uzrādīt vecākiem dienasgrāmatas, liecības</w:t>
      </w:r>
      <w:r w:rsidR="00ED137D" w:rsidRPr="006A2C32">
        <w:t>, vecākiem adresētus informatīvos ziņojumus;</w:t>
      </w:r>
    </w:p>
    <w:p w:rsidR="00143463" w:rsidRPr="006A2C32" w:rsidRDefault="00FA5321" w:rsidP="006A2C32">
      <w:pPr>
        <w:jc w:val="both"/>
      </w:pPr>
      <w:r w:rsidRPr="006A2C32">
        <w:t>35</w:t>
      </w:r>
      <w:r w:rsidR="00143463" w:rsidRPr="006A2C32">
        <w:t>.24. Apmeklēt izglītības iestādē organizētos koncertus un izstādes.</w:t>
      </w:r>
    </w:p>
    <w:p w:rsidR="0095661C" w:rsidRPr="006A2C32" w:rsidRDefault="00ED137D" w:rsidP="006A2C32">
      <w:pPr>
        <w:jc w:val="both"/>
      </w:pPr>
      <w:r w:rsidRPr="006A2C32">
        <w:t>3</w:t>
      </w:r>
      <w:r w:rsidR="00FA5321" w:rsidRPr="006A2C32">
        <w:t>5</w:t>
      </w:r>
      <w:r w:rsidR="00143463" w:rsidRPr="006A2C32">
        <w:t>.25</w:t>
      </w:r>
      <w:r w:rsidR="0095661C" w:rsidRPr="006A2C32">
        <w:t>.</w:t>
      </w:r>
      <w:r w:rsidR="0095661C" w:rsidRPr="006A2C32">
        <w:tab/>
        <w:t>Neapdraudēt savu un citu drošību un veselību, neienest skolā dzīvībai bīstamus priekšmetus.</w:t>
      </w:r>
    </w:p>
    <w:p w:rsidR="0095661C" w:rsidRPr="006A2C32" w:rsidRDefault="00FA5321" w:rsidP="006A2C32">
      <w:pPr>
        <w:jc w:val="both"/>
      </w:pPr>
      <w:r w:rsidRPr="006A2C32">
        <w:t>35</w:t>
      </w:r>
      <w:r w:rsidR="00143463" w:rsidRPr="006A2C32">
        <w:t>.26</w:t>
      </w:r>
      <w:r w:rsidR="0095661C" w:rsidRPr="006A2C32">
        <w:t>.</w:t>
      </w:r>
      <w:r w:rsidR="0095661C" w:rsidRPr="006A2C32">
        <w:tab/>
        <w:t>Neienest un nelietot narkotikas, toksiskas vielas un alkoholu, nelietot necenzētus vārdus, nesmēķēt izglītības iestādes telpās un tās teritorijā.</w:t>
      </w:r>
    </w:p>
    <w:p w:rsidR="0095661C" w:rsidRPr="006A2C32" w:rsidRDefault="00FA5321" w:rsidP="006A2C32">
      <w:pPr>
        <w:jc w:val="both"/>
      </w:pPr>
      <w:r w:rsidRPr="006A2C32">
        <w:t>35</w:t>
      </w:r>
      <w:r w:rsidR="00143463" w:rsidRPr="006A2C32">
        <w:t>.27</w:t>
      </w:r>
      <w:r w:rsidR="0095661C" w:rsidRPr="006A2C32">
        <w:t>.</w:t>
      </w:r>
      <w:r w:rsidR="0095661C" w:rsidRPr="006A2C32">
        <w:tab/>
        <w:t>Neaicināt draugus un paziņas izglītības iestādes telpās stundu laikā, neievest skolā mājdzīvniekus, vai citus dzīvniekus, putnus.</w:t>
      </w:r>
    </w:p>
    <w:p w:rsidR="0095661C" w:rsidRPr="006A2C32" w:rsidRDefault="00FA5321" w:rsidP="006A2C32">
      <w:pPr>
        <w:jc w:val="both"/>
      </w:pPr>
      <w:r w:rsidRPr="006A2C32">
        <w:t>35</w:t>
      </w:r>
      <w:r w:rsidR="00143463" w:rsidRPr="006A2C32">
        <w:t>.28</w:t>
      </w:r>
      <w:r w:rsidR="0095661C" w:rsidRPr="006A2C32">
        <w:t>.</w:t>
      </w:r>
      <w:r w:rsidR="0095661C" w:rsidRPr="006A2C32">
        <w:tab/>
        <w:t>Izglītības iestādes telpās nenodarboties ar azartspēlēm.</w:t>
      </w:r>
    </w:p>
    <w:p w:rsidR="00143463" w:rsidRPr="006A2C32" w:rsidRDefault="00ED137D" w:rsidP="006A2C32">
      <w:pPr>
        <w:jc w:val="both"/>
        <w:rPr>
          <w:b/>
        </w:rPr>
      </w:pPr>
      <w:r w:rsidRPr="006A2C32">
        <w:rPr>
          <w:b/>
        </w:rPr>
        <w:t>3</w:t>
      </w:r>
      <w:r w:rsidR="00FA5321" w:rsidRPr="006A2C32">
        <w:rPr>
          <w:b/>
        </w:rPr>
        <w:t>5</w:t>
      </w:r>
      <w:r w:rsidR="00143463" w:rsidRPr="006A2C32">
        <w:rPr>
          <w:b/>
        </w:rPr>
        <w:t>.29</w:t>
      </w:r>
      <w:r w:rsidR="0095661C" w:rsidRPr="006A2C32">
        <w:rPr>
          <w:b/>
        </w:rPr>
        <w:t>.</w:t>
      </w:r>
      <w:r w:rsidR="0095661C" w:rsidRPr="006A2C32">
        <w:rPr>
          <w:b/>
        </w:rPr>
        <w:tab/>
        <w:t>Mācību stundu laikā izslēgt mobilos telefonus.</w:t>
      </w:r>
    </w:p>
    <w:p w:rsidR="00FA5321" w:rsidRPr="006A2C32" w:rsidRDefault="00FA5321" w:rsidP="006A2C32">
      <w:pPr>
        <w:jc w:val="both"/>
      </w:pPr>
    </w:p>
    <w:p w:rsidR="0095661C" w:rsidRDefault="00ED137D" w:rsidP="006A2C32">
      <w:pPr>
        <w:jc w:val="center"/>
        <w:rPr>
          <w:b/>
        </w:rPr>
      </w:pPr>
      <w:r w:rsidRPr="006A2C32">
        <w:rPr>
          <w:b/>
        </w:rPr>
        <w:t>VI Darba kārtība klasēs</w:t>
      </w:r>
    </w:p>
    <w:p w:rsidR="006A2C32" w:rsidRPr="006A2C32" w:rsidRDefault="006A2C32" w:rsidP="006A2C32">
      <w:pPr>
        <w:jc w:val="center"/>
        <w:rPr>
          <w:b/>
        </w:rPr>
      </w:pPr>
    </w:p>
    <w:p w:rsidR="00ED137D" w:rsidRPr="006A2C32" w:rsidRDefault="00FA5321" w:rsidP="006A2C32">
      <w:pPr>
        <w:jc w:val="both"/>
      </w:pPr>
      <w:r w:rsidRPr="006A2C32">
        <w:t>36.</w:t>
      </w:r>
      <w:r w:rsidR="00ED137D" w:rsidRPr="006A2C32">
        <w:t xml:space="preserve"> Klasē un darbnī</w:t>
      </w:r>
      <w:r w:rsidRPr="006A2C32">
        <w:t>cās drīkst ieiet tikai pedagoga</w:t>
      </w:r>
      <w:r w:rsidR="00ED137D" w:rsidRPr="006A2C32">
        <w:t xml:space="preserve"> pavadībā.</w:t>
      </w:r>
    </w:p>
    <w:p w:rsidR="00ED137D" w:rsidRPr="006A2C32" w:rsidRDefault="00FA5321" w:rsidP="006A2C32">
      <w:pPr>
        <w:jc w:val="both"/>
      </w:pPr>
      <w:r w:rsidRPr="006A2C32">
        <w:t>37</w:t>
      </w:r>
      <w:r w:rsidR="00ED137D" w:rsidRPr="006A2C32">
        <w:t>. Gatavojoties darbam, jāieņem darba vieta, jāpārbauda darba vietas</w:t>
      </w:r>
      <w:r w:rsidR="007E1B28" w:rsidRPr="006A2C32">
        <w:t xml:space="preserve">, darbarīku, aprīkojuma </w:t>
      </w:r>
      <w:r w:rsidR="00ED137D" w:rsidRPr="006A2C32">
        <w:t>kārtība.</w:t>
      </w:r>
    </w:p>
    <w:p w:rsidR="00ED137D" w:rsidRPr="006A2C32" w:rsidRDefault="00FA5321" w:rsidP="006A2C32">
      <w:pPr>
        <w:jc w:val="both"/>
      </w:pPr>
      <w:r w:rsidRPr="006A2C32">
        <w:t>38</w:t>
      </w:r>
      <w:r w:rsidR="00277E5C" w:rsidRPr="006A2C32">
        <w:t xml:space="preserve">. </w:t>
      </w:r>
      <w:r w:rsidR="008C5B86" w:rsidRPr="006A2C32">
        <w:t>Stundu</w:t>
      </w:r>
      <w:r w:rsidR="00ED137D" w:rsidRPr="006A2C32">
        <w:t xml:space="preserve"> laikā aizliegts:</w:t>
      </w:r>
    </w:p>
    <w:p w:rsidR="00ED137D" w:rsidRPr="006A2C32" w:rsidRDefault="00FA5321" w:rsidP="006A2C32">
      <w:pPr>
        <w:jc w:val="both"/>
      </w:pPr>
      <w:r w:rsidRPr="006A2C32">
        <w:t>38</w:t>
      </w:r>
      <w:r w:rsidR="00ED137D" w:rsidRPr="006A2C32">
        <w:t>.1. bez atļaujas staigāt pa klasi;</w:t>
      </w:r>
    </w:p>
    <w:p w:rsidR="00ED137D" w:rsidRPr="006A2C32" w:rsidRDefault="00FA5321" w:rsidP="006A2C32">
      <w:pPr>
        <w:jc w:val="both"/>
      </w:pPr>
      <w:r w:rsidRPr="006A2C32">
        <w:t>38</w:t>
      </w:r>
      <w:r w:rsidR="00ED137D" w:rsidRPr="006A2C32">
        <w:t>.2. rotaļāties ar darba rīkiem</w:t>
      </w:r>
      <w:r w:rsidR="00277E5C" w:rsidRPr="006A2C32">
        <w:t xml:space="preserve">, </w:t>
      </w:r>
      <w:r w:rsidR="00ED137D" w:rsidRPr="006A2C32">
        <w:t>instrumentiem</w:t>
      </w:r>
      <w:r w:rsidR="00927C18" w:rsidRPr="006A2C32">
        <w:t>, mācību materiāliem</w:t>
      </w:r>
      <w:r w:rsidR="00ED137D" w:rsidRPr="006A2C32">
        <w:t>;</w:t>
      </w:r>
    </w:p>
    <w:p w:rsidR="00ED137D" w:rsidRPr="006A2C32" w:rsidRDefault="00FA5321" w:rsidP="006A2C32">
      <w:pPr>
        <w:jc w:val="both"/>
      </w:pPr>
      <w:r w:rsidRPr="006A2C32">
        <w:t>38</w:t>
      </w:r>
      <w:r w:rsidR="005A6D34" w:rsidRPr="006A2C32">
        <w:t>.3. mainīties darba</w:t>
      </w:r>
      <w:r w:rsidR="00ED137D" w:rsidRPr="006A2C32">
        <w:t>vietām;</w:t>
      </w:r>
    </w:p>
    <w:p w:rsidR="00ED137D" w:rsidRPr="006A2C32" w:rsidRDefault="00FA5321" w:rsidP="006A2C32">
      <w:pPr>
        <w:jc w:val="both"/>
      </w:pPr>
      <w:r w:rsidRPr="006A2C32">
        <w:t>38</w:t>
      </w:r>
      <w:r w:rsidR="00ED137D" w:rsidRPr="006A2C32">
        <w:t>.4. grozīt darbgalda rokturus, sviras, bez atļaujas ieslēgt elektriskās ierīc</w:t>
      </w:r>
      <w:r w:rsidR="00A40478" w:rsidRPr="006A2C32">
        <w:t>es, darbgaldus, elektroiekārtas;</w:t>
      </w:r>
    </w:p>
    <w:p w:rsidR="005A6D34" w:rsidRPr="006A2C32" w:rsidRDefault="00FA5321" w:rsidP="006A2C32">
      <w:pPr>
        <w:jc w:val="both"/>
        <w:rPr>
          <w:b/>
        </w:rPr>
      </w:pPr>
      <w:r w:rsidRPr="006A2C32">
        <w:rPr>
          <w:b/>
        </w:rPr>
        <w:t>39</w:t>
      </w:r>
      <w:r w:rsidR="005A6D34" w:rsidRPr="006A2C32">
        <w:rPr>
          <w:b/>
        </w:rPr>
        <w:t>. Mācību procesa laikā aizliegts lietot mobilos tālruņus. Ir atļauts starpbrīžos izmantot mobilo</w:t>
      </w:r>
      <w:r w:rsidR="005A6D34" w:rsidRPr="006A2C32">
        <w:t xml:space="preserve"> </w:t>
      </w:r>
      <w:r w:rsidR="005A6D34" w:rsidRPr="006A2C32">
        <w:rPr>
          <w:b/>
        </w:rPr>
        <w:t>tālruni zvanīšanai.</w:t>
      </w:r>
    </w:p>
    <w:p w:rsidR="00ED137D" w:rsidRPr="006A2C32" w:rsidRDefault="00ED137D" w:rsidP="006A2C32">
      <w:pPr>
        <w:jc w:val="both"/>
      </w:pPr>
      <w:r w:rsidRPr="006A2C32">
        <w:t>4</w:t>
      </w:r>
      <w:r w:rsidR="00FA5321" w:rsidRPr="006A2C32">
        <w:t>0</w:t>
      </w:r>
      <w:r w:rsidR="00277E5C" w:rsidRPr="006A2C32">
        <w:t xml:space="preserve">. </w:t>
      </w:r>
      <w:r w:rsidRPr="006A2C32">
        <w:t>Darbam paredzētie materiāli jāizmanto ekonomiski un taupīgi.</w:t>
      </w:r>
    </w:p>
    <w:p w:rsidR="00ED137D" w:rsidRPr="006A2C32" w:rsidRDefault="00FA5321" w:rsidP="006A2C32">
      <w:pPr>
        <w:jc w:val="both"/>
      </w:pPr>
      <w:r w:rsidRPr="006A2C32">
        <w:t>41</w:t>
      </w:r>
      <w:r w:rsidR="00277E5C" w:rsidRPr="006A2C32">
        <w:t xml:space="preserve">. </w:t>
      </w:r>
      <w:r w:rsidR="00ED137D" w:rsidRPr="006A2C32">
        <w:t xml:space="preserve">Pirms sākt strādāt ar jaunu darbarīku, darbgaldu, </w:t>
      </w:r>
      <w:r w:rsidR="00277E5C" w:rsidRPr="006A2C32">
        <w:t xml:space="preserve">iekārtu, instrumentu, </w:t>
      </w:r>
      <w:r w:rsidR="00ED137D" w:rsidRPr="006A2C32">
        <w:t>jāiepazīstas ar tā uzbūvi un pareizu lietošanu.</w:t>
      </w:r>
    </w:p>
    <w:p w:rsidR="00ED137D" w:rsidRPr="006A2C32" w:rsidRDefault="00FA5321" w:rsidP="006A2C32">
      <w:pPr>
        <w:jc w:val="both"/>
      </w:pPr>
      <w:r w:rsidRPr="006A2C32">
        <w:t>42</w:t>
      </w:r>
      <w:r w:rsidR="00277E5C" w:rsidRPr="006A2C32">
        <w:t xml:space="preserve">. </w:t>
      </w:r>
      <w:r w:rsidRPr="006A2C32">
        <w:t>Stingri jāievēro visi pedagoga</w:t>
      </w:r>
      <w:r w:rsidR="00ED137D" w:rsidRPr="006A2C32">
        <w:t xml:space="preserve"> norādījumi par darba rīku</w:t>
      </w:r>
      <w:r w:rsidR="00F47E33" w:rsidRPr="006A2C32">
        <w:t>, instrum</w:t>
      </w:r>
      <w:r w:rsidR="00277E5C" w:rsidRPr="006A2C32">
        <w:t>e</w:t>
      </w:r>
      <w:r w:rsidR="00F47E33" w:rsidRPr="006A2C32">
        <w:t>n</w:t>
      </w:r>
      <w:r w:rsidR="00277E5C" w:rsidRPr="006A2C32">
        <w:t>tu, iekārtu</w:t>
      </w:r>
      <w:r w:rsidR="00ED137D" w:rsidRPr="006A2C32">
        <w:t xml:space="preserve"> lietošanu un pareiziem lietošanas paņēmieniem.</w:t>
      </w:r>
    </w:p>
    <w:p w:rsidR="00ED137D" w:rsidRPr="006A2C32" w:rsidRDefault="00FA5321" w:rsidP="006A2C32">
      <w:pPr>
        <w:jc w:val="both"/>
      </w:pPr>
      <w:r w:rsidRPr="006A2C32">
        <w:t>43</w:t>
      </w:r>
      <w:r w:rsidR="00277E5C" w:rsidRPr="006A2C32">
        <w:t xml:space="preserve">. </w:t>
      </w:r>
      <w:r w:rsidR="00ED137D" w:rsidRPr="006A2C32">
        <w:t xml:space="preserve">Darba laikā par gūto traumu </w:t>
      </w:r>
      <w:r w:rsidR="00277E5C" w:rsidRPr="006A2C32">
        <w:t>vai iekārtu, ierīces, instrumentu bojājumu</w:t>
      </w:r>
      <w:r w:rsidR="00E160A4" w:rsidRPr="006A2C32">
        <w:t>,</w:t>
      </w:r>
      <w:r w:rsidR="00277E5C" w:rsidRPr="006A2C32">
        <w:t xml:space="preserve"> </w:t>
      </w:r>
      <w:r w:rsidRPr="006A2C32">
        <w:t>nekavējoties jāziņo pedagogam</w:t>
      </w:r>
      <w:r w:rsidR="00ED137D" w:rsidRPr="006A2C32">
        <w:t>.</w:t>
      </w:r>
    </w:p>
    <w:p w:rsidR="00ED137D" w:rsidRPr="006A2C32" w:rsidRDefault="00FA5321" w:rsidP="006A2C32">
      <w:pPr>
        <w:jc w:val="both"/>
      </w:pPr>
      <w:r w:rsidRPr="006A2C32">
        <w:t>44</w:t>
      </w:r>
      <w:r w:rsidR="00277E5C" w:rsidRPr="006A2C32">
        <w:t xml:space="preserve">. </w:t>
      </w:r>
      <w:r w:rsidR="00ED137D" w:rsidRPr="006A2C32">
        <w:t>Nodarbību beidz</w:t>
      </w:r>
      <w:r w:rsidR="00651E1D" w:rsidRPr="006A2C32">
        <w:t>ot, jānotīra un jāsakārto darba</w:t>
      </w:r>
      <w:r w:rsidR="00ED137D" w:rsidRPr="006A2C32">
        <w:t>vieta. Jāuzrāda skolotājam veiktais darbs</w:t>
      </w:r>
      <w:r w:rsidRPr="006A2C32">
        <w:t>.</w:t>
      </w:r>
    </w:p>
    <w:p w:rsidR="00651E1D" w:rsidRPr="006A2C32" w:rsidRDefault="00FA5321" w:rsidP="006A2C32">
      <w:pPr>
        <w:jc w:val="both"/>
      </w:pPr>
      <w:r w:rsidRPr="006A2C32">
        <w:t>45</w:t>
      </w:r>
      <w:r w:rsidR="00651E1D" w:rsidRPr="006A2C32">
        <w:t>. Mācību klasēs drīkst atrasties izglītojamo mācību</w:t>
      </w:r>
      <w:r w:rsidR="005A6D34" w:rsidRPr="006A2C32">
        <w:t xml:space="preserve"> procesā radīti darbi – gleznas</w:t>
      </w:r>
      <w:r w:rsidR="00651E1D" w:rsidRPr="006A2C32">
        <w:t>, māla veidojumi, instalācijas, kā arī personīgās mantas- mūzikas instrumenti, portatīvie datori un citas informāciju tehnoloģiju iekārtas, kas nepieciešamas mācību procesa norisei.</w:t>
      </w:r>
    </w:p>
    <w:p w:rsidR="0095661C" w:rsidRPr="006A2C32" w:rsidRDefault="0095661C" w:rsidP="006A2C32">
      <w:pPr>
        <w:jc w:val="center"/>
        <w:rPr>
          <w:b/>
        </w:rPr>
      </w:pPr>
    </w:p>
    <w:p w:rsidR="00D314ED" w:rsidRPr="006A2C32" w:rsidRDefault="00D314ED" w:rsidP="006A2C32">
      <w:pPr>
        <w:jc w:val="center"/>
        <w:rPr>
          <w:b/>
        </w:rPr>
      </w:pPr>
      <w:r w:rsidRPr="006A2C32">
        <w:rPr>
          <w:b/>
        </w:rPr>
        <w:t>VII Darba kārtības noteikumi skolas garderobē</w:t>
      </w:r>
    </w:p>
    <w:p w:rsidR="00D314ED" w:rsidRPr="006A2C32" w:rsidRDefault="00D314ED" w:rsidP="006A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5321" w:rsidRPr="006A2C32" w:rsidRDefault="00FA5321" w:rsidP="006A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A2C32">
        <w:t>46. Rojas</w:t>
      </w:r>
      <w:r w:rsidR="00D314ED" w:rsidRPr="006A2C32">
        <w:t xml:space="preserve"> Mūzikas un mākslas sko</w:t>
      </w:r>
      <w:r w:rsidRPr="006A2C32">
        <w:t>las  telpās vēlams lietot maiņas apavus, kurus uzglabā Garderobē.</w:t>
      </w:r>
    </w:p>
    <w:p w:rsidR="00D314ED" w:rsidRPr="006A2C32" w:rsidRDefault="00FA5321" w:rsidP="006A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A2C32">
        <w:t>47</w:t>
      </w:r>
      <w:r w:rsidR="00D314ED" w:rsidRPr="006A2C32">
        <w:t>. Garderobē drīkst uzglabāt tikai āra apģērbu un apavus.</w:t>
      </w:r>
    </w:p>
    <w:p w:rsidR="00D314ED" w:rsidRPr="006A2C32" w:rsidRDefault="00FA5321" w:rsidP="006A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A2C32">
        <w:t xml:space="preserve">48. </w:t>
      </w:r>
      <w:r w:rsidR="00D314ED" w:rsidRPr="006A2C32">
        <w:t>Garderobe nedrīkst uzglabāt skolas somas, sporta</w:t>
      </w:r>
      <w:r w:rsidR="00651E1D" w:rsidRPr="006A2C32">
        <w:t xml:space="preserve"> somas, dažādu inventāru, </w:t>
      </w:r>
      <w:r w:rsidR="00D314ED" w:rsidRPr="006A2C32">
        <w:t>mūz</w:t>
      </w:r>
      <w:r w:rsidRPr="006A2C32">
        <w:t>ikas instrumentus – tos uzglabā speciāli izvietotā nodalījumā Izglītības iestādes foajē.</w:t>
      </w:r>
    </w:p>
    <w:p w:rsidR="00D314ED" w:rsidRPr="006A2C32" w:rsidRDefault="00FA5321" w:rsidP="006A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A2C32">
        <w:t>49</w:t>
      </w:r>
      <w:r w:rsidR="00D314ED" w:rsidRPr="006A2C32">
        <w:t xml:space="preserve">. Katra mēneša beigās ieteikums </w:t>
      </w:r>
      <w:r w:rsidRPr="006A2C32">
        <w:t xml:space="preserve">dežurantiem pārskatīt atstātās mantas. </w:t>
      </w:r>
      <w:r w:rsidR="00D314ED" w:rsidRPr="006A2C32">
        <w:t xml:space="preserve"> Atstātās mantas garderobē tiek uzglabā</w:t>
      </w:r>
      <w:r w:rsidR="000B0DFF" w:rsidRPr="006A2C32">
        <w:t>tas vienu kalendāro mēnesi.</w:t>
      </w:r>
    </w:p>
    <w:p w:rsidR="00D314ED" w:rsidRPr="006A2C32" w:rsidRDefault="00D314ED" w:rsidP="006A2C32">
      <w:pPr>
        <w:jc w:val="center"/>
        <w:rPr>
          <w:b/>
        </w:rPr>
      </w:pPr>
    </w:p>
    <w:p w:rsidR="00311B14" w:rsidRDefault="00311B14" w:rsidP="006A2C32">
      <w:pPr>
        <w:jc w:val="center"/>
        <w:rPr>
          <w:b/>
        </w:rPr>
      </w:pPr>
      <w:r w:rsidRPr="006A2C32">
        <w:rPr>
          <w:b/>
        </w:rPr>
        <w:t>V</w:t>
      </w:r>
      <w:r w:rsidR="00277E5C" w:rsidRPr="006A2C32">
        <w:rPr>
          <w:b/>
        </w:rPr>
        <w:t>I</w:t>
      </w:r>
      <w:r w:rsidR="00D314ED" w:rsidRPr="006A2C32">
        <w:rPr>
          <w:b/>
        </w:rPr>
        <w:t>II</w:t>
      </w:r>
      <w:r w:rsidRPr="006A2C32">
        <w:rPr>
          <w:b/>
        </w:rPr>
        <w:t xml:space="preserve"> Izglītojamo zināšanu un prasmju vērtēšanas kārtība</w:t>
      </w:r>
    </w:p>
    <w:p w:rsidR="006A2C32" w:rsidRPr="006A2C32" w:rsidRDefault="006A2C32" w:rsidP="006A2C32">
      <w:pPr>
        <w:jc w:val="center"/>
        <w:rPr>
          <w:b/>
        </w:rPr>
      </w:pPr>
    </w:p>
    <w:p w:rsidR="00311B14" w:rsidRPr="006A2C32" w:rsidRDefault="00FA5321" w:rsidP="006A2C32">
      <w:pPr>
        <w:jc w:val="both"/>
        <w:rPr>
          <w:color w:val="FF0000"/>
        </w:rPr>
      </w:pPr>
      <w:r w:rsidRPr="006A2C32">
        <w:t xml:space="preserve">50. </w:t>
      </w:r>
      <w:r w:rsidR="00311B14" w:rsidRPr="006A2C32">
        <w:t xml:space="preserve">Izglītojamo mācību sasniegumi tiek vērtēti 10 </w:t>
      </w:r>
      <w:proofErr w:type="spellStart"/>
      <w:r w:rsidR="00311B14" w:rsidRPr="006A2C32">
        <w:t>ballu</w:t>
      </w:r>
      <w:proofErr w:type="spellEnd"/>
      <w:r w:rsidR="00311B14" w:rsidRPr="006A2C32">
        <w:t xml:space="preserve"> sistēmā, ievērojot Izglītības iestādes </w:t>
      </w:r>
      <w:r w:rsidR="000B0DFF" w:rsidRPr="006A2C32">
        <w:t>Iekšējos noteikumus par mācību sasniegumu vērtēšanu, kritērijiem un kārtību, audzēkņu pārcelšanu nākamajā klasē, audzēkņu atskaitīšanu</w:t>
      </w:r>
      <w:r w:rsidR="000B0DFF" w:rsidRPr="006A2C32">
        <w:rPr>
          <w:color w:val="FF0000"/>
        </w:rPr>
        <w:t>.</w:t>
      </w:r>
      <w:r w:rsidR="00311B14" w:rsidRPr="006A2C32">
        <w:rPr>
          <w:color w:val="FF0000"/>
        </w:rPr>
        <w:t xml:space="preserve"> </w:t>
      </w:r>
    </w:p>
    <w:p w:rsidR="00EF06F6" w:rsidRPr="006A2C32" w:rsidRDefault="00FA5321" w:rsidP="006A2C32">
      <w:pPr>
        <w:jc w:val="both"/>
      </w:pPr>
      <w:r w:rsidRPr="006A2C32">
        <w:lastRenderedPageBreak/>
        <w:t>51</w:t>
      </w:r>
      <w:r w:rsidR="00311B14" w:rsidRPr="006A2C32">
        <w:t>. Izglītojamo vērtēšanas pārbaudes veidi</w:t>
      </w:r>
      <w:r w:rsidR="00EF06F6" w:rsidRPr="006A2C32">
        <w:t>:</w:t>
      </w:r>
    </w:p>
    <w:p w:rsidR="00EF06F6" w:rsidRPr="006A2C32" w:rsidRDefault="00B51F97" w:rsidP="006A2C32">
      <w:pPr>
        <w:jc w:val="both"/>
      </w:pPr>
      <w:r w:rsidRPr="006A2C32">
        <w:t>51</w:t>
      </w:r>
      <w:r w:rsidR="00EF06F6" w:rsidRPr="006A2C32">
        <w:t>.1. Mūzikas nodaļā:</w:t>
      </w:r>
    </w:p>
    <w:p w:rsidR="00EF06F6" w:rsidRPr="006A2C32" w:rsidRDefault="00EF06F6" w:rsidP="006A2C32">
      <w:pPr>
        <w:jc w:val="both"/>
      </w:pPr>
      <w:r w:rsidRPr="006A2C32">
        <w:t xml:space="preserve">- </w:t>
      </w:r>
      <w:proofErr w:type="spellStart"/>
      <w:r w:rsidR="00311B14" w:rsidRPr="006A2C32">
        <w:t>kontrolstunda</w:t>
      </w:r>
      <w:proofErr w:type="spellEnd"/>
      <w:r w:rsidR="00311B14" w:rsidRPr="006A2C32">
        <w:t xml:space="preserve">, </w:t>
      </w:r>
    </w:p>
    <w:p w:rsidR="00EF06F6" w:rsidRPr="006A2C32" w:rsidRDefault="00EF06F6" w:rsidP="006A2C32">
      <w:pPr>
        <w:jc w:val="both"/>
      </w:pPr>
      <w:r w:rsidRPr="006A2C32">
        <w:t>- ieskaite,</w:t>
      </w:r>
    </w:p>
    <w:p w:rsidR="00EF06F6" w:rsidRPr="006A2C32" w:rsidRDefault="00EF06F6" w:rsidP="006A2C32">
      <w:pPr>
        <w:jc w:val="both"/>
      </w:pPr>
      <w:r w:rsidRPr="006A2C32">
        <w:t xml:space="preserve">- </w:t>
      </w:r>
      <w:r w:rsidR="00311B14" w:rsidRPr="006A2C32">
        <w:t xml:space="preserve">mācību koncerts, </w:t>
      </w:r>
    </w:p>
    <w:p w:rsidR="00EF06F6" w:rsidRPr="006A2C32" w:rsidRDefault="00EF06F6" w:rsidP="006A2C32">
      <w:pPr>
        <w:jc w:val="both"/>
      </w:pPr>
      <w:r w:rsidRPr="006A2C32">
        <w:t xml:space="preserve">- </w:t>
      </w:r>
      <w:r w:rsidR="00311B14" w:rsidRPr="006A2C32">
        <w:t xml:space="preserve">konkurss, </w:t>
      </w:r>
    </w:p>
    <w:p w:rsidR="00EF06F6" w:rsidRPr="006A2C32" w:rsidRDefault="00EF06F6" w:rsidP="006A2C32">
      <w:pPr>
        <w:jc w:val="both"/>
      </w:pPr>
      <w:r w:rsidRPr="006A2C32">
        <w:t>- eksāmens.</w:t>
      </w:r>
    </w:p>
    <w:p w:rsidR="00EF06F6" w:rsidRPr="006A2C32" w:rsidRDefault="00B51F97" w:rsidP="006A2C32">
      <w:pPr>
        <w:jc w:val="both"/>
      </w:pPr>
      <w:r w:rsidRPr="006A2C32">
        <w:t>51</w:t>
      </w:r>
      <w:r w:rsidR="00EF06F6" w:rsidRPr="006A2C32">
        <w:t>.2. Mākslas nodaļā:</w:t>
      </w:r>
    </w:p>
    <w:p w:rsidR="00EF06F6" w:rsidRPr="006A2C32" w:rsidRDefault="00EF06F6" w:rsidP="006A2C32">
      <w:pPr>
        <w:jc w:val="both"/>
      </w:pPr>
      <w:r w:rsidRPr="006A2C32">
        <w:t xml:space="preserve">- </w:t>
      </w:r>
      <w:proofErr w:type="spellStart"/>
      <w:r w:rsidRPr="006A2C32">
        <w:t>starpskate</w:t>
      </w:r>
      <w:proofErr w:type="spellEnd"/>
      <w:r w:rsidRPr="006A2C32">
        <w:t>,</w:t>
      </w:r>
    </w:p>
    <w:p w:rsidR="00311B14" w:rsidRPr="006A2C32" w:rsidRDefault="00EF06F6" w:rsidP="006A2C32">
      <w:pPr>
        <w:jc w:val="both"/>
      </w:pPr>
      <w:r w:rsidRPr="006A2C32">
        <w:t>- skate,</w:t>
      </w:r>
    </w:p>
    <w:p w:rsidR="00EF06F6" w:rsidRPr="006A2C32" w:rsidRDefault="00EF06F6" w:rsidP="006A2C32">
      <w:pPr>
        <w:jc w:val="both"/>
      </w:pPr>
      <w:r w:rsidRPr="006A2C32">
        <w:t>- konkurss,</w:t>
      </w:r>
    </w:p>
    <w:p w:rsidR="00EF06F6" w:rsidRPr="006A2C32" w:rsidRDefault="00EF06F6" w:rsidP="006A2C32">
      <w:pPr>
        <w:jc w:val="both"/>
      </w:pPr>
      <w:r w:rsidRPr="006A2C32">
        <w:t>- eksāmens.</w:t>
      </w:r>
    </w:p>
    <w:p w:rsidR="00311B14" w:rsidRPr="006A2C32" w:rsidRDefault="00B51F97" w:rsidP="006A2C32">
      <w:pPr>
        <w:jc w:val="both"/>
      </w:pPr>
      <w:r w:rsidRPr="006A2C32">
        <w:t>52</w:t>
      </w:r>
      <w:r w:rsidR="00311B14" w:rsidRPr="006A2C32">
        <w:t>. Izglītojamo vērtēšana tiek fiksēta sekojošā dokumentācijā: dienasgrāmatā</w:t>
      </w:r>
      <w:r w:rsidRPr="006A2C32">
        <w:t xml:space="preserve"> (ja tāda paredzēta</w:t>
      </w:r>
      <w:r w:rsidR="00311B14" w:rsidRPr="006A2C32">
        <w:t>)</w:t>
      </w:r>
      <w:r w:rsidRPr="006A2C32">
        <w:t xml:space="preserve">, </w:t>
      </w:r>
      <w:proofErr w:type="spellStart"/>
      <w:r w:rsidRPr="006A2C32">
        <w:t>Skolvadības</w:t>
      </w:r>
      <w:proofErr w:type="spellEnd"/>
      <w:r w:rsidRPr="006A2C32">
        <w:t xml:space="preserve"> sistēmā “E-klase”</w:t>
      </w:r>
      <w:r w:rsidR="00311B14" w:rsidRPr="006A2C32">
        <w:t xml:space="preserve">, protokolā, </w:t>
      </w:r>
      <w:r w:rsidR="00EF06F6" w:rsidRPr="006A2C32">
        <w:t>izglītojamo personas</w:t>
      </w:r>
      <w:r w:rsidR="000B0DFF" w:rsidRPr="006A2C32">
        <w:t xml:space="preserve"> lietā, liecībā un </w:t>
      </w:r>
      <w:r w:rsidR="00311B14" w:rsidRPr="006A2C32">
        <w:t>apliecībā par profesionālās ievirzes izglītību.</w:t>
      </w:r>
    </w:p>
    <w:p w:rsidR="00311B14" w:rsidRPr="006A2C32" w:rsidRDefault="00B51F97" w:rsidP="006A2C32">
      <w:pPr>
        <w:jc w:val="both"/>
      </w:pPr>
      <w:r w:rsidRPr="006A2C32">
        <w:t>53</w:t>
      </w:r>
      <w:r w:rsidR="00311B14" w:rsidRPr="006A2C32">
        <w:t xml:space="preserve">. </w:t>
      </w:r>
      <w:r w:rsidR="00EF06F6" w:rsidRPr="006A2C32">
        <w:t>Izglītojamo</w:t>
      </w:r>
      <w:r w:rsidR="00311B14" w:rsidRPr="006A2C32">
        <w:t xml:space="preserve"> vērtēšanu </w:t>
      </w:r>
      <w:proofErr w:type="spellStart"/>
      <w:r w:rsidR="00311B14" w:rsidRPr="006A2C32">
        <w:t>kontrolstundās</w:t>
      </w:r>
      <w:proofErr w:type="spellEnd"/>
      <w:r w:rsidR="00311B14" w:rsidRPr="006A2C32">
        <w:t xml:space="preserve"> veic mācību priekšmeta skolotājs. Mācību priekšmetos, kuros ir ieskaites, mācību koncerti, </w:t>
      </w:r>
      <w:proofErr w:type="spellStart"/>
      <w:r w:rsidR="00311B14" w:rsidRPr="006A2C32">
        <w:t>starpskates</w:t>
      </w:r>
      <w:proofErr w:type="spellEnd"/>
      <w:r w:rsidR="00311B14" w:rsidRPr="006A2C32">
        <w:t xml:space="preserve">, skates un eksāmeni, </w:t>
      </w:r>
      <w:r w:rsidR="00EF06F6" w:rsidRPr="006A2C32">
        <w:t>izglītojamos</w:t>
      </w:r>
      <w:r w:rsidR="00311B14" w:rsidRPr="006A2C32">
        <w:t xml:space="preserve"> vērtē komisija vismaz 3 pedagogu sastāvā.</w:t>
      </w:r>
      <w:r w:rsidR="00681A66" w:rsidRPr="006A2C32">
        <w:t xml:space="preserve"> </w:t>
      </w:r>
    </w:p>
    <w:p w:rsidR="00311B14" w:rsidRPr="006A2C32" w:rsidRDefault="00311B14" w:rsidP="006A2C32">
      <w:pPr>
        <w:jc w:val="center"/>
        <w:rPr>
          <w:b/>
        </w:rPr>
      </w:pPr>
    </w:p>
    <w:p w:rsidR="0086020A" w:rsidRDefault="00D314ED" w:rsidP="006A2C32">
      <w:pPr>
        <w:jc w:val="center"/>
        <w:rPr>
          <w:b/>
        </w:rPr>
      </w:pPr>
      <w:r w:rsidRPr="006A2C32">
        <w:rPr>
          <w:b/>
        </w:rPr>
        <w:t>IX</w:t>
      </w:r>
      <w:r w:rsidR="00680A1F" w:rsidRPr="006A2C32">
        <w:rPr>
          <w:b/>
        </w:rPr>
        <w:t xml:space="preserve"> </w:t>
      </w:r>
      <w:r w:rsidR="0086020A" w:rsidRPr="006A2C32">
        <w:rPr>
          <w:b/>
        </w:rPr>
        <w:t>Izglītojamo pārcelšanas kārtība n</w:t>
      </w:r>
      <w:r w:rsidR="00E160A4" w:rsidRPr="006A2C32">
        <w:rPr>
          <w:b/>
        </w:rPr>
        <w:t>ākamajā</w:t>
      </w:r>
      <w:r w:rsidR="0086020A" w:rsidRPr="006A2C32">
        <w:rPr>
          <w:b/>
        </w:rPr>
        <w:t xml:space="preserve"> klasē</w:t>
      </w:r>
    </w:p>
    <w:p w:rsidR="006A2C32" w:rsidRPr="006A2C32" w:rsidRDefault="006A2C32" w:rsidP="006A2C32">
      <w:pPr>
        <w:jc w:val="center"/>
        <w:rPr>
          <w:b/>
        </w:rPr>
      </w:pPr>
    </w:p>
    <w:p w:rsidR="0086020A" w:rsidRPr="006A2C32" w:rsidRDefault="00B51F97" w:rsidP="006A2C32">
      <w:pPr>
        <w:jc w:val="both"/>
      </w:pPr>
      <w:r w:rsidRPr="006A2C32">
        <w:t>54</w:t>
      </w:r>
      <w:r w:rsidR="00680A1F" w:rsidRPr="006A2C32">
        <w:t xml:space="preserve">. </w:t>
      </w:r>
      <w:r w:rsidR="00403171" w:rsidRPr="006A2C32">
        <w:t>Izglītojamo</w:t>
      </w:r>
      <w:r w:rsidR="00E160A4" w:rsidRPr="006A2C32">
        <w:t xml:space="preserve"> pārcelšana nākamajā</w:t>
      </w:r>
      <w:r w:rsidR="0086020A" w:rsidRPr="006A2C32">
        <w:t xml:space="preserve"> klasē notiek </w:t>
      </w:r>
      <w:r w:rsidR="00680A1F" w:rsidRPr="006A2C32">
        <w:t xml:space="preserve">pamatojoties uz </w:t>
      </w:r>
      <w:r w:rsidR="0086020A" w:rsidRPr="006A2C32">
        <w:t>sekojoš</w:t>
      </w:r>
      <w:r w:rsidR="00680A1F" w:rsidRPr="006A2C32">
        <w:t>o:</w:t>
      </w:r>
    </w:p>
    <w:p w:rsidR="0086020A" w:rsidRPr="006A2C32" w:rsidRDefault="00B51F97" w:rsidP="006A2C32">
      <w:pPr>
        <w:jc w:val="both"/>
      </w:pPr>
      <w:r w:rsidRPr="006A2C32">
        <w:t>54</w:t>
      </w:r>
      <w:r w:rsidR="0086020A" w:rsidRPr="006A2C32">
        <w:t xml:space="preserve">.1. </w:t>
      </w:r>
      <w:r w:rsidR="00403171" w:rsidRPr="006A2C32">
        <w:t>izglītojamo</w:t>
      </w:r>
      <w:r w:rsidR="0086020A" w:rsidRPr="006A2C32">
        <w:t xml:space="preserve"> mācību gadā iegūtās atzīmes mācību priekšmetos nav zemākas par četrām ballēm;</w:t>
      </w:r>
    </w:p>
    <w:p w:rsidR="0086020A" w:rsidRPr="006A2C32" w:rsidRDefault="00B51F97" w:rsidP="006A2C32">
      <w:pPr>
        <w:jc w:val="both"/>
      </w:pPr>
      <w:r w:rsidRPr="006A2C32">
        <w:t>54</w:t>
      </w:r>
      <w:r w:rsidR="0086020A" w:rsidRPr="006A2C32">
        <w:t xml:space="preserve">.2. </w:t>
      </w:r>
      <w:r w:rsidR="00403171" w:rsidRPr="006A2C32">
        <w:t>izglītojamie ir piedalījušies</w:t>
      </w:r>
      <w:r w:rsidR="0086020A" w:rsidRPr="006A2C32">
        <w:t xml:space="preserve"> visos zināšanu un prasmju pārbaudījumos;</w:t>
      </w:r>
    </w:p>
    <w:p w:rsidR="000B0DFF" w:rsidRPr="000B0DFF" w:rsidRDefault="000B0DFF" w:rsidP="006A2C32">
      <w:pPr>
        <w:contextualSpacing/>
        <w:jc w:val="both"/>
        <w:rPr>
          <w:rFonts w:eastAsia="Calibri"/>
          <w:lang w:eastAsia="en-US"/>
        </w:rPr>
      </w:pPr>
      <w:r w:rsidRPr="006A2C32">
        <w:t xml:space="preserve">54.3. </w:t>
      </w:r>
      <w:r w:rsidRPr="006A2C32">
        <w:rPr>
          <w:rFonts w:eastAsia="Calibri"/>
          <w:lang w:eastAsia="en-US"/>
        </w:rPr>
        <w:t>ja</w:t>
      </w:r>
      <w:r w:rsidRPr="000B0DFF">
        <w:rPr>
          <w:rFonts w:eastAsia="Calibri"/>
          <w:lang w:eastAsia="en-US"/>
        </w:rPr>
        <w:t xml:space="preserve"> </w:t>
      </w:r>
      <w:r w:rsidRPr="006A2C32">
        <w:rPr>
          <w:rFonts w:eastAsia="Calibri"/>
          <w:lang w:eastAsia="en-US"/>
        </w:rPr>
        <w:t xml:space="preserve">izglītojamā </w:t>
      </w:r>
      <w:r w:rsidRPr="000B0DFF">
        <w:rPr>
          <w:rFonts w:eastAsia="Calibri"/>
          <w:lang w:eastAsia="en-US"/>
        </w:rPr>
        <w:t xml:space="preserve">zināšanu un prasmju līmenis ir atbilstošs, </w:t>
      </w:r>
      <w:r w:rsidRPr="006A2C32">
        <w:rPr>
          <w:rFonts w:eastAsia="Calibri"/>
          <w:lang w:eastAsia="en-US"/>
        </w:rPr>
        <w:t xml:space="preserve">tas </w:t>
      </w:r>
      <w:r w:rsidRPr="000B0DFF">
        <w:rPr>
          <w:rFonts w:eastAsia="Calibri"/>
          <w:lang w:eastAsia="en-US"/>
        </w:rPr>
        <w:t>var tikt pārcelts nākamajā klasē mācību gada vidū, nokārtojot visus pārbaudes darbus par attiecīgo mācību gadu;</w:t>
      </w:r>
    </w:p>
    <w:p w:rsidR="000B0DFF" w:rsidRPr="006A2C32" w:rsidRDefault="000B0DFF" w:rsidP="006A2C32">
      <w:pPr>
        <w:jc w:val="both"/>
      </w:pPr>
    </w:p>
    <w:p w:rsidR="0086020A" w:rsidRPr="006A2C32" w:rsidRDefault="00B51F97" w:rsidP="006A2C32">
      <w:pPr>
        <w:jc w:val="both"/>
      </w:pPr>
      <w:r w:rsidRPr="006A2C32">
        <w:t>55</w:t>
      </w:r>
      <w:r w:rsidR="00680A1F" w:rsidRPr="006A2C32">
        <w:t>. I</w:t>
      </w:r>
      <w:r w:rsidR="00403171" w:rsidRPr="006A2C32">
        <w:t>zglītojamo</w:t>
      </w:r>
      <w:r w:rsidR="00680A1F" w:rsidRPr="006A2C32">
        <w:t xml:space="preserve"> zināšanu </w:t>
      </w:r>
      <w:r w:rsidR="0086020A" w:rsidRPr="006A2C32">
        <w:t>u</w:t>
      </w:r>
      <w:r w:rsidR="00680A1F" w:rsidRPr="006A2C32">
        <w:t>n</w:t>
      </w:r>
      <w:r w:rsidR="0086020A" w:rsidRPr="006A2C32">
        <w:t xml:space="preserve"> prasmju pārbaudei </w:t>
      </w:r>
      <w:r w:rsidR="00680A1F" w:rsidRPr="006A2C32">
        <w:t xml:space="preserve">mācību gada noslēgumā </w:t>
      </w:r>
      <w:r w:rsidR="0086020A" w:rsidRPr="006A2C32">
        <w:t>var noteikt papildus termiņus sekojošos gadījumos:</w:t>
      </w:r>
    </w:p>
    <w:p w:rsidR="0086020A" w:rsidRPr="006A2C32" w:rsidRDefault="00B51F97" w:rsidP="006A2C32">
      <w:pPr>
        <w:jc w:val="both"/>
      </w:pPr>
      <w:r w:rsidRPr="006A2C32">
        <w:t>55</w:t>
      </w:r>
      <w:r w:rsidR="0086020A" w:rsidRPr="006A2C32">
        <w:t>.1. slimības vai citu attaisnojošu iemeslu dēļ;</w:t>
      </w:r>
    </w:p>
    <w:p w:rsidR="0086020A" w:rsidRPr="006A2C32" w:rsidRDefault="00B51F97" w:rsidP="006A2C32">
      <w:pPr>
        <w:jc w:val="both"/>
      </w:pPr>
      <w:r w:rsidRPr="006A2C32">
        <w:t>55</w:t>
      </w:r>
      <w:r w:rsidR="0086020A" w:rsidRPr="006A2C32">
        <w:t>.2. zināšanu un prasmju vērtējums vienā mācību priekšmetā ir zemāks par četrām ballēm.</w:t>
      </w:r>
    </w:p>
    <w:p w:rsidR="00680A1F" w:rsidRPr="006A2C32" w:rsidRDefault="00B51F97" w:rsidP="006A2C32">
      <w:pPr>
        <w:jc w:val="both"/>
      </w:pPr>
      <w:r w:rsidRPr="006A2C32">
        <w:t xml:space="preserve">56. </w:t>
      </w:r>
      <w:r w:rsidR="00CC44EE" w:rsidRPr="006A2C32">
        <w:t>Izglītojamo pārcelšana notiek ar Izglītības iestādes direktora rīkojumu, pamatojoties uz pedagoģiskās padomes lēmumu.</w:t>
      </w:r>
    </w:p>
    <w:p w:rsidR="000B0DFF" w:rsidRPr="000B0DFF" w:rsidRDefault="000B0DFF" w:rsidP="006A2C32">
      <w:pPr>
        <w:contextualSpacing/>
        <w:jc w:val="center"/>
        <w:rPr>
          <w:rFonts w:eastAsia="Calibri"/>
          <w:b/>
          <w:lang w:eastAsia="en-US"/>
        </w:rPr>
      </w:pPr>
    </w:p>
    <w:p w:rsidR="0086020A" w:rsidRDefault="00D314ED" w:rsidP="006A2C32">
      <w:pPr>
        <w:jc w:val="center"/>
        <w:rPr>
          <w:b/>
        </w:rPr>
      </w:pPr>
      <w:r w:rsidRPr="006A2C32">
        <w:rPr>
          <w:b/>
        </w:rPr>
        <w:t>X</w:t>
      </w:r>
      <w:r w:rsidR="00927C18" w:rsidRPr="006A2C32">
        <w:rPr>
          <w:b/>
        </w:rPr>
        <w:t xml:space="preserve"> </w:t>
      </w:r>
      <w:r w:rsidR="0086020A" w:rsidRPr="006A2C32">
        <w:rPr>
          <w:b/>
        </w:rPr>
        <w:t>Izglītojamo atskaitīšanas kārtība</w:t>
      </w:r>
    </w:p>
    <w:p w:rsidR="006A2C32" w:rsidRPr="006A2C32" w:rsidRDefault="006A2C32" w:rsidP="006A2C32">
      <w:pPr>
        <w:jc w:val="center"/>
        <w:rPr>
          <w:b/>
        </w:rPr>
      </w:pPr>
    </w:p>
    <w:p w:rsidR="000B0DFF" w:rsidRPr="006A2C32" w:rsidRDefault="00B51F97" w:rsidP="006A2C32">
      <w:pPr>
        <w:jc w:val="both"/>
        <w:rPr>
          <w:rFonts w:eastAsia="Calibri"/>
        </w:rPr>
      </w:pPr>
      <w:r w:rsidRPr="006A2C32">
        <w:t>57</w:t>
      </w:r>
      <w:r w:rsidR="00CC44EE" w:rsidRPr="006A2C32">
        <w:t xml:space="preserve">. </w:t>
      </w:r>
      <w:r w:rsidR="000B0DFF" w:rsidRPr="006A2C32">
        <w:rPr>
          <w:rFonts w:eastAsia="Calibri"/>
        </w:rPr>
        <w:t>Audzēkni, kurš semestrī bez attaisnojoša iemesla ir kavējis 25% no mācību plānā paredzētā stundu skaita, līdz ar to neizpildot mācību programmas prasības, var atskaitīt no skolas rakstiski informējot audzēkņa vecākus;</w:t>
      </w:r>
    </w:p>
    <w:p w:rsidR="000B0DFF" w:rsidRPr="006A2C32" w:rsidRDefault="000B0DFF" w:rsidP="006A2C32">
      <w:pPr>
        <w:jc w:val="both"/>
        <w:rPr>
          <w:rFonts w:eastAsia="Calibri"/>
          <w:lang w:eastAsia="en-US"/>
        </w:rPr>
      </w:pPr>
      <w:r w:rsidRPr="006A2C32">
        <w:rPr>
          <w:rFonts w:eastAsia="Calibri"/>
          <w:lang w:eastAsia="en-US"/>
        </w:rPr>
        <w:t>58. Audzēkni, kurš bez attaisnojoša iemesla sistemātiski neizpilda mācību priekšmetu programmas prasības, no skolas var atskaitīt mācību gada laikā, par to rakstiski informējot audzēkņa vecākus;</w:t>
      </w:r>
    </w:p>
    <w:p w:rsidR="000B0DFF" w:rsidRPr="006A2C32" w:rsidRDefault="000B0DFF" w:rsidP="006A2C32">
      <w:pPr>
        <w:jc w:val="both"/>
        <w:rPr>
          <w:rFonts w:eastAsia="Calibri"/>
          <w:lang w:eastAsia="en-US"/>
        </w:rPr>
      </w:pPr>
      <w:r w:rsidRPr="006A2C32">
        <w:rPr>
          <w:rFonts w:eastAsia="Calibri"/>
          <w:lang w:eastAsia="en-US"/>
        </w:rPr>
        <w:t xml:space="preserve">59. </w:t>
      </w:r>
      <w:r w:rsidRPr="000B0DFF">
        <w:rPr>
          <w:rFonts w:eastAsia="Calibri"/>
          <w:lang w:eastAsia="en-US"/>
        </w:rPr>
        <w:t>Audzēkni, kurš pēc atkārtotas zināšanu un prasmju pārbaudes ir saņēmis nepietiekamu vērtējumu, atskaita no skolas, par to rakstiski brīdinot audzēkņa vecākus;</w:t>
      </w:r>
    </w:p>
    <w:p w:rsidR="000B0DFF" w:rsidRPr="006A2C32" w:rsidRDefault="000B0DFF" w:rsidP="006A2C32">
      <w:pPr>
        <w:jc w:val="both"/>
        <w:rPr>
          <w:rFonts w:eastAsia="Calibri"/>
          <w:lang w:eastAsia="en-US"/>
        </w:rPr>
      </w:pPr>
      <w:r w:rsidRPr="006A2C32">
        <w:rPr>
          <w:rFonts w:eastAsia="Calibri"/>
          <w:lang w:eastAsia="en-US"/>
        </w:rPr>
        <w:t xml:space="preserve">60. </w:t>
      </w:r>
      <w:r w:rsidRPr="000B0DFF">
        <w:rPr>
          <w:rFonts w:eastAsia="Calibri"/>
          <w:lang w:eastAsia="en-US"/>
        </w:rPr>
        <w:t>Audzēkni, kurš uz atkārtotu zināšanu un prasmju pārbaudi nav ieradies, var atskaitīt no skolas;</w:t>
      </w:r>
    </w:p>
    <w:p w:rsidR="000B0DFF" w:rsidRPr="006A2C32" w:rsidRDefault="000B0DFF" w:rsidP="006A2C32">
      <w:pPr>
        <w:jc w:val="both"/>
        <w:rPr>
          <w:rFonts w:eastAsia="Calibri"/>
          <w:lang w:eastAsia="en-US"/>
        </w:rPr>
      </w:pPr>
      <w:r w:rsidRPr="006A2C32">
        <w:rPr>
          <w:rFonts w:eastAsia="Calibri"/>
          <w:lang w:eastAsia="en-US"/>
        </w:rPr>
        <w:t xml:space="preserve">61. </w:t>
      </w:r>
      <w:r w:rsidRPr="000B0DFF">
        <w:rPr>
          <w:rFonts w:eastAsia="Calibri"/>
          <w:lang w:eastAsia="en-US"/>
        </w:rPr>
        <w:t>Audzēkni, pamatojoties uz vecāku iesniegumu, kurā norādīti iemesli, no skolas var atskaitīt ar direktora rīkojumu bez pedagoģiskās padomes lēmuma;</w:t>
      </w:r>
    </w:p>
    <w:p w:rsidR="000B0DFF" w:rsidRPr="006A2C32" w:rsidRDefault="000B0DFF" w:rsidP="006A2C32">
      <w:pPr>
        <w:jc w:val="both"/>
        <w:rPr>
          <w:rFonts w:eastAsia="Calibri"/>
          <w:lang w:eastAsia="en-US"/>
        </w:rPr>
      </w:pPr>
      <w:r w:rsidRPr="006A2C32">
        <w:rPr>
          <w:rFonts w:eastAsia="Calibri"/>
          <w:lang w:eastAsia="en-US"/>
        </w:rPr>
        <w:t xml:space="preserve">62. </w:t>
      </w:r>
      <w:r w:rsidRPr="000B0DFF">
        <w:rPr>
          <w:rFonts w:eastAsia="Calibri"/>
          <w:lang w:eastAsia="en-US"/>
        </w:rPr>
        <w:t>Audzēkni, kurš neapmierinoši uzvedas (ir pārkāpis iekšējās kārtības noteikumus), no skolas var atskaitīt mācību gada laikā, par to brīdinot audzēkņa vecākus;</w:t>
      </w:r>
    </w:p>
    <w:p w:rsidR="000B0DFF" w:rsidRPr="000B0DFF" w:rsidRDefault="000B0DFF" w:rsidP="006A2C32">
      <w:pPr>
        <w:jc w:val="both"/>
        <w:rPr>
          <w:rFonts w:eastAsia="Calibri"/>
          <w:lang w:eastAsia="en-US"/>
        </w:rPr>
      </w:pPr>
      <w:r w:rsidRPr="006A2C32">
        <w:rPr>
          <w:rFonts w:eastAsia="Calibri"/>
          <w:lang w:eastAsia="en-US"/>
        </w:rPr>
        <w:t xml:space="preserve">63. </w:t>
      </w:r>
      <w:r w:rsidRPr="000B0DFF">
        <w:rPr>
          <w:rFonts w:eastAsia="Calibri"/>
          <w:lang w:eastAsia="en-US"/>
        </w:rPr>
        <w:t>Atskaitīšana notiek uz pedagoģiskās padomes sēdes lēmuma pamata, kas tiek apstiprināts ar direktora rīkojumu.</w:t>
      </w:r>
    </w:p>
    <w:p w:rsidR="00FA17F6" w:rsidRDefault="00FA17F6" w:rsidP="006A2C32">
      <w:pPr>
        <w:rPr>
          <w:b/>
        </w:rPr>
      </w:pPr>
    </w:p>
    <w:p w:rsidR="006A2C32" w:rsidRDefault="006A2C32" w:rsidP="006A2C32">
      <w:pPr>
        <w:rPr>
          <w:b/>
        </w:rPr>
      </w:pPr>
    </w:p>
    <w:p w:rsidR="006A2C32" w:rsidRPr="006A2C32" w:rsidRDefault="006A2C32" w:rsidP="006A2C32">
      <w:pPr>
        <w:rPr>
          <w:b/>
        </w:rPr>
      </w:pPr>
    </w:p>
    <w:p w:rsidR="00FA17F6" w:rsidRDefault="00927C18" w:rsidP="006A2C32">
      <w:pPr>
        <w:jc w:val="center"/>
        <w:rPr>
          <w:b/>
        </w:rPr>
      </w:pPr>
      <w:r w:rsidRPr="006A2C32">
        <w:rPr>
          <w:b/>
        </w:rPr>
        <w:t>X</w:t>
      </w:r>
      <w:r w:rsidR="00D314ED" w:rsidRPr="006A2C32">
        <w:rPr>
          <w:b/>
        </w:rPr>
        <w:t>I</w:t>
      </w:r>
      <w:r w:rsidR="00FA17F6" w:rsidRPr="006A2C32">
        <w:rPr>
          <w:b/>
        </w:rPr>
        <w:t xml:space="preserve"> Pamudinājumi un apbalvojumi</w:t>
      </w:r>
    </w:p>
    <w:p w:rsidR="006A2C32" w:rsidRPr="006A2C32" w:rsidRDefault="006A2C32" w:rsidP="006A2C32">
      <w:pPr>
        <w:jc w:val="center"/>
        <w:rPr>
          <w:b/>
        </w:rPr>
      </w:pPr>
    </w:p>
    <w:p w:rsidR="00CC44EE" w:rsidRPr="006A2C32" w:rsidRDefault="00FC7072" w:rsidP="006A2C32">
      <w:pPr>
        <w:jc w:val="both"/>
      </w:pPr>
      <w:r w:rsidRPr="006A2C32">
        <w:t>64</w:t>
      </w:r>
      <w:r w:rsidR="00CC44EE" w:rsidRPr="006A2C32">
        <w:t>. Izglītības iestādes vadība var noteikt izglītojamajiem pamudinājumus un apbalvojumus, par sasniegumiem mācību un radošajā darbā:</w:t>
      </w:r>
    </w:p>
    <w:p w:rsidR="00FA17F6" w:rsidRPr="006A2C32" w:rsidRDefault="00FC7072" w:rsidP="006A2C32">
      <w:pPr>
        <w:jc w:val="both"/>
      </w:pPr>
      <w:r w:rsidRPr="006A2C32">
        <w:t>64</w:t>
      </w:r>
      <w:r w:rsidR="00CC44EE" w:rsidRPr="006A2C32">
        <w:t>.1. izsakot pateicību;</w:t>
      </w:r>
    </w:p>
    <w:p w:rsidR="00FA17F6" w:rsidRPr="006A2C32" w:rsidRDefault="00FC7072" w:rsidP="006A2C32">
      <w:pPr>
        <w:jc w:val="both"/>
      </w:pPr>
      <w:r w:rsidRPr="006A2C32">
        <w:t>64</w:t>
      </w:r>
      <w:r w:rsidR="00CC44EE" w:rsidRPr="006A2C32">
        <w:t>.2. a</w:t>
      </w:r>
      <w:r w:rsidR="00FA17F6" w:rsidRPr="006A2C32">
        <w:t>pbalvo</w:t>
      </w:r>
      <w:r w:rsidR="00CC44EE" w:rsidRPr="006A2C32">
        <w:t>jot ar dāvanu;</w:t>
      </w:r>
    </w:p>
    <w:p w:rsidR="00FA17F6" w:rsidRPr="006A2C32" w:rsidRDefault="00FC7072" w:rsidP="006A2C32">
      <w:pPr>
        <w:jc w:val="both"/>
      </w:pPr>
      <w:r w:rsidRPr="006A2C32">
        <w:t>64</w:t>
      </w:r>
      <w:r w:rsidR="00CC44EE" w:rsidRPr="006A2C32">
        <w:t>.3. apbalvojot</w:t>
      </w:r>
      <w:r w:rsidR="009C0430" w:rsidRPr="006A2C32">
        <w:t xml:space="preserve"> </w:t>
      </w:r>
      <w:r w:rsidR="00FA17F6" w:rsidRPr="006A2C32">
        <w:t xml:space="preserve">ar </w:t>
      </w:r>
      <w:r w:rsidR="00264C8E" w:rsidRPr="006A2C32">
        <w:t>Izglītības iestāde</w:t>
      </w:r>
      <w:r w:rsidR="00FA17F6" w:rsidRPr="006A2C32">
        <w:t xml:space="preserve">s Goda rakstu (Atzinības rakstu vai </w:t>
      </w:r>
      <w:r w:rsidR="00CC44EE" w:rsidRPr="006A2C32">
        <w:t>citu Iestādes apbalvojumu);</w:t>
      </w:r>
    </w:p>
    <w:p w:rsidR="00CC44EE" w:rsidRPr="006A2C32" w:rsidRDefault="00FC7072" w:rsidP="006A2C32">
      <w:pPr>
        <w:jc w:val="both"/>
      </w:pPr>
      <w:r w:rsidRPr="006A2C32">
        <w:t>64</w:t>
      </w:r>
      <w:r w:rsidR="00CC44EE" w:rsidRPr="006A2C32">
        <w:t>.4. izsakot pateicību izglītojamā vecākiem;</w:t>
      </w:r>
    </w:p>
    <w:p w:rsidR="00FA17F6" w:rsidRPr="006A2C32" w:rsidRDefault="00FC7072" w:rsidP="006A2C32">
      <w:pPr>
        <w:jc w:val="both"/>
      </w:pPr>
      <w:r w:rsidRPr="006A2C32">
        <w:t>64</w:t>
      </w:r>
      <w:r w:rsidR="00CC44EE" w:rsidRPr="006A2C32">
        <w:t xml:space="preserve">.5. </w:t>
      </w:r>
      <w:r w:rsidR="00FA17F6" w:rsidRPr="006A2C32">
        <w:t>Iesak</w:t>
      </w:r>
      <w:r w:rsidR="00CC44EE" w:rsidRPr="006A2C32">
        <w:t>ot</w:t>
      </w:r>
      <w:r w:rsidR="00FA17F6" w:rsidRPr="006A2C32">
        <w:t xml:space="preserve"> ap</w:t>
      </w:r>
      <w:r w:rsidR="00B51F97" w:rsidRPr="006A2C32">
        <w:t>balvot ar Rojas novada domes</w:t>
      </w:r>
      <w:r w:rsidR="00FA17F6" w:rsidRPr="006A2C32">
        <w:t>, Kultūras ministrijas, valdības un valsts apbalvojumiem.</w:t>
      </w:r>
    </w:p>
    <w:p w:rsidR="00FA17F6" w:rsidRPr="006A2C32" w:rsidRDefault="00FA17F6" w:rsidP="006A2C32">
      <w:pPr>
        <w:jc w:val="center"/>
      </w:pPr>
    </w:p>
    <w:p w:rsidR="00FA17F6" w:rsidRPr="006A2C32" w:rsidRDefault="0095247F" w:rsidP="006A2C32">
      <w:pPr>
        <w:jc w:val="center"/>
        <w:rPr>
          <w:b/>
        </w:rPr>
      </w:pPr>
      <w:r w:rsidRPr="006A2C32">
        <w:rPr>
          <w:b/>
        </w:rPr>
        <w:t>X</w:t>
      </w:r>
      <w:r w:rsidR="0061465F" w:rsidRPr="006A2C32">
        <w:rPr>
          <w:b/>
        </w:rPr>
        <w:t>II</w:t>
      </w:r>
      <w:r w:rsidRPr="006A2C32">
        <w:rPr>
          <w:b/>
        </w:rPr>
        <w:t xml:space="preserve"> </w:t>
      </w:r>
      <w:r w:rsidR="00FA17F6" w:rsidRPr="006A2C32">
        <w:rPr>
          <w:b/>
        </w:rPr>
        <w:t xml:space="preserve"> Atbildīgie un kārtība, kādā izglītojamie tiek iepazīstināti </w:t>
      </w:r>
    </w:p>
    <w:p w:rsidR="00FA17F6" w:rsidRDefault="00FA17F6" w:rsidP="006A2C32">
      <w:pPr>
        <w:jc w:val="center"/>
        <w:rPr>
          <w:b/>
        </w:rPr>
      </w:pPr>
      <w:r w:rsidRPr="006A2C32">
        <w:rPr>
          <w:b/>
        </w:rPr>
        <w:t>ar iekšējās kārtības noteikumiem</w:t>
      </w:r>
    </w:p>
    <w:p w:rsidR="006A2C32" w:rsidRPr="006A2C32" w:rsidRDefault="006A2C32" w:rsidP="006A2C32">
      <w:pPr>
        <w:jc w:val="center"/>
        <w:rPr>
          <w:b/>
        </w:rPr>
      </w:pPr>
    </w:p>
    <w:p w:rsidR="00B51F97" w:rsidRPr="006A2C32" w:rsidRDefault="00FC7072" w:rsidP="006A2C32">
      <w:pPr>
        <w:jc w:val="both"/>
      </w:pPr>
      <w:r w:rsidRPr="006A2C32">
        <w:t>65</w:t>
      </w:r>
      <w:r w:rsidR="00FA17F6" w:rsidRPr="006A2C32">
        <w:t>.</w:t>
      </w:r>
      <w:r w:rsidR="000B0DFF" w:rsidRPr="006A2C32">
        <w:t xml:space="preserve"> Specialitātes</w:t>
      </w:r>
      <w:r w:rsidR="00403171" w:rsidRPr="006A2C32">
        <w:t xml:space="preserve"> </w:t>
      </w:r>
      <w:r w:rsidR="00FA17F6" w:rsidRPr="006A2C32">
        <w:t xml:space="preserve">pedagogi iepazīstina </w:t>
      </w:r>
      <w:r w:rsidR="00403171" w:rsidRPr="006A2C32">
        <w:t>izglītojamos</w:t>
      </w:r>
      <w:r w:rsidR="00FA17F6" w:rsidRPr="006A2C32">
        <w:t xml:space="preserve"> ar </w:t>
      </w:r>
      <w:r w:rsidR="00403171" w:rsidRPr="006A2C32">
        <w:t>I</w:t>
      </w:r>
      <w:r w:rsidR="00264C8E" w:rsidRPr="006A2C32">
        <w:t>zglītības iestāde</w:t>
      </w:r>
      <w:r w:rsidR="00FA17F6" w:rsidRPr="006A2C32">
        <w:t xml:space="preserve">s iekšējās </w:t>
      </w:r>
      <w:r w:rsidR="00403171" w:rsidRPr="006A2C32">
        <w:t xml:space="preserve">kārtības noteikumiem katra </w:t>
      </w:r>
      <w:r w:rsidR="00FA17F6" w:rsidRPr="006A2C32">
        <w:t xml:space="preserve">mācību </w:t>
      </w:r>
      <w:r w:rsidR="00403171" w:rsidRPr="006A2C32">
        <w:t>pus</w:t>
      </w:r>
      <w:r w:rsidR="00FA17F6" w:rsidRPr="006A2C32">
        <w:t xml:space="preserve">gada pirmajā </w:t>
      </w:r>
      <w:r w:rsidR="00403171" w:rsidRPr="006A2C32">
        <w:t>nedēļā</w:t>
      </w:r>
      <w:r w:rsidR="00FA17F6" w:rsidRPr="006A2C32">
        <w:t xml:space="preserve">. Iekšējās kārtības noteikumi tiek atkārtoti pārrunāti un precizēti gadījumā, ja radusies iekšējās kārtības pārkāpumu situācija. Par noteikumu iepazīstināšanas/ pārrunāšanas faktu </w:t>
      </w:r>
      <w:r w:rsidR="00403171" w:rsidRPr="006A2C32">
        <w:t>pedagogs</w:t>
      </w:r>
      <w:r w:rsidR="00B51F97" w:rsidRPr="006A2C32">
        <w:t xml:space="preserve"> veic ierakstu </w:t>
      </w:r>
      <w:proofErr w:type="spellStart"/>
      <w:r w:rsidR="00B51F97" w:rsidRPr="006A2C32">
        <w:t>Skolvadības</w:t>
      </w:r>
      <w:proofErr w:type="spellEnd"/>
      <w:r w:rsidR="00B51F97" w:rsidRPr="006A2C32">
        <w:t xml:space="preserve"> </w:t>
      </w:r>
      <w:proofErr w:type="spellStart"/>
      <w:r w:rsidR="00B51F97" w:rsidRPr="006A2C32">
        <w:t>sistemā</w:t>
      </w:r>
      <w:proofErr w:type="spellEnd"/>
      <w:r w:rsidR="00B51F97" w:rsidRPr="006A2C32">
        <w:t xml:space="preserve"> “E-klase”</w:t>
      </w:r>
      <w:r w:rsidR="00FA17F6" w:rsidRPr="006A2C32">
        <w:t>, izglītoja</w:t>
      </w:r>
      <w:r w:rsidR="00B51F97" w:rsidRPr="006A2C32">
        <w:t>mie parakstās par to ievērošanu šī dokumenta pielikumā.</w:t>
      </w:r>
    </w:p>
    <w:p w:rsidR="00FA17F6" w:rsidRPr="006A2C32" w:rsidRDefault="00FC7072" w:rsidP="006A2C32">
      <w:pPr>
        <w:jc w:val="both"/>
      </w:pPr>
      <w:r w:rsidRPr="006A2C32">
        <w:t>66</w:t>
      </w:r>
      <w:r w:rsidR="00403171" w:rsidRPr="006A2C32">
        <w:t xml:space="preserve">. </w:t>
      </w:r>
      <w:r w:rsidR="00FA17F6" w:rsidRPr="006A2C32">
        <w:t xml:space="preserve">Drošības instrukcijas par ugunsdrošību, par elektrodrošību, par pirmās palīdzības sniegšanu tiek veiktas ne retāk kā reizi gadā. To veic </w:t>
      </w:r>
      <w:r w:rsidR="006A2C32" w:rsidRPr="006A2C32">
        <w:t>specialitātes</w:t>
      </w:r>
      <w:r w:rsidR="00FA17F6" w:rsidRPr="006A2C32">
        <w:t xml:space="preserve"> pedagogs, par informēšanu </w:t>
      </w:r>
      <w:r w:rsidR="00403171" w:rsidRPr="006A2C32">
        <w:t xml:space="preserve">izglītojamie </w:t>
      </w:r>
      <w:r w:rsidR="00FA17F6" w:rsidRPr="006A2C32">
        <w:t xml:space="preserve">parakstās </w:t>
      </w:r>
      <w:r w:rsidR="00E160A4" w:rsidRPr="006A2C32">
        <w:t xml:space="preserve">instruktāžu </w:t>
      </w:r>
      <w:r w:rsidR="00FA17F6" w:rsidRPr="006A2C32">
        <w:t>žurnālā.</w:t>
      </w:r>
    </w:p>
    <w:p w:rsidR="00FA17F6" w:rsidRPr="006A2C32" w:rsidRDefault="00FC7072" w:rsidP="006A2C32">
      <w:pPr>
        <w:jc w:val="both"/>
      </w:pPr>
      <w:r w:rsidRPr="006A2C32">
        <w:t>67</w:t>
      </w:r>
      <w:r w:rsidR="00617C2E" w:rsidRPr="006A2C32">
        <w:t xml:space="preserve">. </w:t>
      </w:r>
      <w:r w:rsidR="00FA17F6" w:rsidRPr="006A2C32">
        <w:t xml:space="preserve">Pirms došanās </w:t>
      </w:r>
      <w:r w:rsidR="00403171" w:rsidRPr="006A2C32">
        <w:t>izglītības iestādes organizētajās</w:t>
      </w:r>
      <w:r w:rsidR="00FA17F6" w:rsidRPr="006A2C32">
        <w:t xml:space="preserve"> ekskursijās, izbraukumos vai pārgājienos grupas vadītājs instruē </w:t>
      </w:r>
      <w:r w:rsidR="00617C2E" w:rsidRPr="006A2C32">
        <w:t>izglītojamos</w:t>
      </w:r>
      <w:r w:rsidR="00FA17F6" w:rsidRPr="006A2C32">
        <w:t xml:space="preserve"> par kārtības noteikumiem pasākumā. Par noteikumu pārrunāšanas faktu tiek veikts ieraksts žurnālā, izglītojamie parakstās par to ievērošanu.</w:t>
      </w:r>
    </w:p>
    <w:p w:rsidR="00FA17F6" w:rsidRPr="006A2C32" w:rsidRDefault="00E160A4" w:rsidP="006A2C32">
      <w:pPr>
        <w:jc w:val="both"/>
      </w:pPr>
      <w:r w:rsidRPr="006A2C32">
        <w:t>6</w:t>
      </w:r>
      <w:r w:rsidR="00FC7072" w:rsidRPr="006A2C32">
        <w:t>8</w:t>
      </w:r>
      <w:r w:rsidR="00617C2E" w:rsidRPr="006A2C32">
        <w:t xml:space="preserve">. </w:t>
      </w:r>
      <w:r w:rsidR="00FA17F6" w:rsidRPr="006A2C32">
        <w:t xml:space="preserve">Drošības instrukcijas par drošību masu pasākumos tiek veiktas ne retāk kā vienu reizi gadā. </w:t>
      </w:r>
    </w:p>
    <w:p w:rsidR="00FA17F6" w:rsidRPr="006A2C32" w:rsidRDefault="00FC7072" w:rsidP="006A2C32">
      <w:pPr>
        <w:jc w:val="both"/>
      </w:pPr>
      <w:r w:rsidRPr="006A2C32">
        <w:t>69</w:t>
      </w:r>
      <w:r w:rsidR="00617C2E" w:rsidRPr="006A2C32">
        <w:t xml:space="preserve">. </w:t>
      </w:r>
      <w:r w:rsidR="00FA17F6" w:rsidRPr="006A2C32">
        <w:t xml:space="preserve">Drošības instrukcijas </w:t>
      </w:r>
      <w:r w:rsidR="00617C2E" w:rsidRPr="006A2C32">
        <w:t>personālam</w:t>
      </w:r>
      <w:r w:rsidR="00FA17F6" w:rsidRPr="006A2C32">
        <w:t xml:space="preserve"> veic </w:t>
      </w:r>
      <w:r w:rsidR="00617C2E" w:rsidRPr="006A2C32">
        <w:t>atbildīgā persona darba aizsardzībā</w:t>
      </w:r>
      <w:r w:rsidR="00FA17F6" w:rsidRPr="006A2C32">
        <w:t>.</w:t>
      </w:r>
    </w:p>
    <w:p w:rsidR="00FA17F6" w:rsidRPr="006A2C32" w:rsidRDefault="00FA17F6" w:rsidP="006A2C32">
      <w:pPr>
        <w:jc w:val="center"/>
        <w:rPr>
          <w:b/>
        </w:rPr>
      </w:pPr>
    </w:p>
    <w:p w:rsidR="00FA17F6" w:rsidRDefault="002C20C3" w:rsidP="006A2C32">
      <w:pPr>
        <w:jc w:val="center"/>
        <w:rPr>
          <w:b/>
        </w:rPr>
      </w:pPr>
      <w:r w:rsidRPr="006A2C32">
        <w:rPr>
          <w:b/>
        </w:rPr>
        <w:t>X</w:t>
      </w:r>
      <w:r w:rsidR="00FA17F6" w:rsidRPr="006A2C32">
        <w:rPr>
          <w:b/>
        </w:rPr>
        <w:t>I</w:t>
      </w:r>
      <w:r w:rsidR="0061465F" w:rsidRPr="006A2C32">
        <w:rPr>
          <w:b/>
        </w:rPr>
        <w:t>II</w:t>
      </w:r>
      <w:r w:rsidR="00FA17F6" w:rsidRPr="006A2C32">
        <w:rPr>
          <w:b/>
        </w:rPr>
        <w:t xml:space="preserve"> Rīcība ekstremālos apstākļos</w:t>
      </w:r>
    </w:p>
    <w:p w:rsidR="006A2C32" w:rsidRPr="006A2C32" w:rsidRDefault="006A2C32" w:rsidP="006A2C32">
      <w:pPr>
        <w:jc w:val="center"/>
        <w:rPr>
          <w:b/>
        </w:rPr>
      </w:pPr>
    </w:p>
    <w:p w:rsidR="00FA17F6" w:rsidRPr="006A2C32" w:rsidRDefault="00FC7072" w:rsidP="006A2C32">
      <w:pPr>
        <w:jc w:val="both"/>
      </w:pPr>
      <w:r w:rsidRPr="006A2C32">
        <w:t>70</w:t>
      </w:r>
      <w:r w:rsidR="00617C2E" w:rsidRPr="006A2C32">
        <w:t xml:space="preserve">. </w:t>
      </w:r>
      <w:r w:rsidR="00FA17F6" w:rsidRPr="006A2C32">
        <w:t xml:space="preserve">Ugunsgrēka gadījumā saskaņā ar atbilstošo instrukciju, ievērot atbildīgo personu norādījumus. Pamanot ugunsgrēka cēloni nekavējoši paziņot jebkuram </w:t>
      </w:r>
      <w:r w:rsidR="00264C8E" w:rsidRPr="006A2C32">
        <w:t>izglītības iestāde</w:t>
      </w:r>
      <w:r w:rsidR="00E160A4" w:rsidRPr="006A2C32">
        <w:t xml:space="preserve">s </w:t>
      </w:r>
      <w:r w:rsidR="008C5B86" w:rsidRPr="006A2C32">
        <w:t>d</w:t>
      </w:r>
      <w:r w:rsidR="00FA17F6" w:rsidRPr="006A2C32">
        <w:t>arbiniekam.</w:t>
      </w:r>
    </w:p>
    <w:p w:rsidR="00FA17F6" w:rsidRPr="006A2C32" w:rsidRDefault="00FC7072" w:rsidP="006A2C32">
      <w:pPr>
        <w:jc w:val="both"/>
      </w:pPr>
      <w:r w:rsidRPr="006A2C32">
        <w:t>71</w:t>
      </w:r>
      <w:r w:rsidR="00617C2E" w:rsidRPr="006A2C32">
        <w:t xml:space="preserve">. </w:t>
      </w:r>
      <w:r w:rsidR="00FA17F6" w:rsidRPr="006A2C32">
        <w:t>Plūdu, vētras vai citas nepārvaramas varas gadījumā pakļauties attiecīgo atbildīgo personu rīkojumiem un drošības instrukcijām.</w:t>
      </w:r>
    </w:p>
    <w:p w:rsidR="00FA17F6" w:rsidRPr="006A2C32" w:rsidRDefault="00FC7072" w:rsidP="006A2C32">
      <w:pPr>
        <w:jc w:val="both"/>
      </w:pPr>
      <w:r w:rsidRPr="006A2C32">
        <w:t>72</w:t>
      </w:r>
      <w:r w:rsidR="00617C2E" w:rsidRPr="006A2C32">
        <w:t xml:space="preserve">. </w:t>
      </w:r>
      <w:r w:rsidR="00FA17F6" w:rsidRPr="006A2C32">
        <w:t xml:space="preserve">Saņemot anonīmu ziņojumu par sprādziena bīstamu priekšmetu vai to atrodot, tam nepieskaroties, paziņot jebkuram </w:t>
      </w:r>
      <w:r w:rsidR="00264C8E" w:rsidRPr="006A2C32">
        <w:t>izglītības iestāde</w:t>
      </w:r>
      <w:r w:rsidR="00FA17F6" w:rsidRPr="006A2C32">
        <w:t>s darbiniekam vai 112.</w:t>
      </w:r>
    </w:p>
    <w:p w:rsidR="00FA17F6" w:rsidRPr="006A2C32" w:rsidRDefault="00FC7072" w:rsidP="006A2C32">
      <w:pPr>
        <w:jc w:val="both"/>
      </w:pPr>
      <w:r w:rsidRPr="006A2C32">
        <w:t>73</w:t>
      </w:r>
      <w:r w:rsidR="00617C2E" w:rsidRPr="006A2C32">
        <w:t xml:space="preserve">. </w:t>
      </w:r>
      <w:r w:rsidR="00FA17F6" w:rsidRPr="006A2C32">
        <w:t xml:space="preserve">Ja pret sevi vai citiem vērsta fiziska vai psiholoģiska vardarbība, nekavējoši paziņot </w:t>
      </w:r>
      <w:r w:rsidR="00617C2E" w:rsidRPr="006A2C32">
        <w:t>pedagogiem vai cita</w:t>
      </w:r>
      <w:r w:rsidR="00FA17F6" w:rsidRPr="006A2C32">
        <w:t xml:space="preserve">m </w:t>
      </w:r>
      <w:r w:rsidR="00617C2E" w:rsidRPr="006A2C32">
        <w:t>Izglītības iestādes personālam</w:t>
      </w:r>
      <w:r w:rsidR="00FA17F6" w:rsidRPr="006A2C32">
        <w:t>, lūgt palīdzību pašvaldības policijai.</w:t>
      </w:r>
    </w:p>
    <w:p w:rsidR="00FA17F6" w:rsidRPr="006A2C32" w:rsidRDefault="00FA17F6" w:rsidP="006A2C32">
      <w:pPr>
        <w:jc w:val="both"/>
      </w:pPr>
    </w:p>
    <w:p w:rsidR="00FA17F6" w:rsidRDefault="00FA17F6" w:rsidP="006A2C32">
      <w:pPr>
        <w:jc w:val="center"/>
        <w:rPr>
          <w:b/>
        </w:rPr>
      </w:pPr>
      <w:r w:rsidRPr="006A2C32">
        <w:rPr>
          <w:b/>
        </w:rPr>
        <w:t>X</w:t>
      </w:r>
      <w:r w:rsidR="0061465F" w:rsidRPr="006A2C32">
        <w:rPr>
          <w:b/>
        </w:rPr>
        <w:t>IV</w:t>
      </w:r>
      <w:r w:rsidRPr="006A2C32">
        <w:rPr>
          <w:b/>
        </w:rPr>
        <w:t xml:space="preserve"> Drošība ārpus </w:t>
      </w:r>
      <w:r w:rsidR="00264C8E" w:rsidRPr="006A2C32">
        <w:rPr>
          <w:b/>
        </w:rPr>
        <w:t>izglītības iestāde</w:t>
      </w:r>
      <w:r w:rsidRPr="006A2C32">
        <w:rPr>
          <w:b/>
        </w:rPr>
        <w:t>s</w:t>
      </w:r>
    </w:p>
    <w:p w:rsidR="006A2C32" w:rsidRPr="006A2C32" w:rsidRDefault="006A2C32" w:rsidP="006A2C32">
      <w:pPr>
        <w:jc w:val="center"/>
        <w:rPr>
          <w:b/>
        </w:rPr>
      </w:pPr>
    </w:p>
    <w:p w:rsidR="00FA17F6" w:rsidRPr="006A2C32" w:rsidRDefault="00FC7072" w:rsidP="006A2C32">
      <w:pPr>
        <w:jc w:val="both"/>
      </w:pPr>
      <w:r w:rsidRPr="006A2C32">
        <w:t>74</w:t>
      </w:r>
      <w:r w:rsidR="00617C2E" w:rsidRPr="006A2C32">
        <w:t xml:space="preserve">. </w:t>
      </w:r>
      <w:r w:rsidR="00FA17F6" w:rsidRPr="006A2C32">
        <w:t>Uz ielas un ceļiem ievērot gājēju, velosipēdistu, motorolleru u. c. pārvietošanās līdzekļu satiksmes noteikumus.</w:t>
      </w:r>
    </w:p>
    <w:p w:rsidR="00FA17F6" w:rsidRPr="006A2C32" w:rsidRDefault="00FC7072" w:rsidP="006A2C32">
      <w:pPr>
        <w:jc w:val="both"/>
      </w:pPr>
      <w:r w:rsidRPr="006A2C32">
        <w:t>75</w:t>
      </w:r>
      <w:r w:rsidR="00617C2E" w:rsidRPr="006A2C32">
        <w:t xml:space="preserve">. </w:t>
      </w:r>
      <w:r w:rsidR="00FA17F6" w:rsidRPr="006A2C32">
        <w:t>Uz ūdens – peldēties tikai atbilstošās peldvietās vecāku vai vecāku pilnvaroto personu uzraudzībā.</w:t>
      </w:r>
    </w:p>
    <w:p w:rsidR="00FA17F6" w:rsidRPr="006A2C32" w:rsidRDefault="00FC7072" w:rsidP="006A2C32">
      <w:pPr>
        <w:jc w:val="both"/>
      </w:pPr>
      <w:r w:rsidRPr="006A2C32">
        <w:t>76</w:t>
      </w:r>
      <w:r w:rsidR="00617C2E" w:rsidRPr="006A2C32">
        <w:t xml:space="preserve">. </w:t>
      </w:r>
      <w:r w:rsidR="00FA17F6" w:rsidRPr="006A2C32">
        <w:t>Iestājoties salam, nestaigāt pa ledu, slidot tikai speciāli ie</w:t>
      </w:r>
      <w:r w:rsidR="00617C2E" w:rsidRPr="006A2C32">
        <w:t>rīkotās</w:t>
      </w:r>
      <w:r w:rsidR="00FA17F6" w:rsidRPr="006A2C32">
        <w:t xml:space="preserve"> slidotavās.</w:t>
      </w:r>
    </w:p>
    <w:p w:rsidR="00FA17F6" w:rsidRPr="006A2C32" w:rsidRDefault="00FC7072" w:rsidP="006A2C32">
      <w:pPr>
        <w:jc w:val="both"/>
      </w:pPr>
      <w:r w:rsidRPr="006A2C32">
        <w:t>77</w:t>
      </w:r>
      <w:r w:rsidR="00617C2E" w:rsidRPr="006A2C32">
        <w:t xml:space="preserve">. </w:t>
      </w:r>
      <w:r w:rsidR="00FA17F6" w:rsidRPr="006A2C32">
        <w:t>Neaizskart nepazīstamus mājdzīvniekus (suņus, kaķus).</w:t>
      </w:r>
    </w:p>
    <w:p w:rsidR="00FA17F6" w:rsidRPr="006A2C32" w:rsidRDefault="00FC7072" w:rsidP="006A2C32">
      <w:pPr>
        <w:jc w:val="both"/>
      </w:pPr>
      <w:r w:rsidRPr="006A2C32">
        <w:t>78</w:t>
      </w:r>
      <w:r w:rsidR="00617C2E" w:rsidRPr="006A2C32">
        <w:t xml:space="preserve">. </w:t>
      </w:r>
      <w:r w:rsidR="00FA17F6" w:rsidRPr="006A2C32">
        <w:t>Neatsaukties nepazīstamu pieaugušo aicinājumiem doties līdzi.</w:t>
      </w:r>
    </w:p>
    <w:p w:rsidR="00FA17F6" w:rsidRPr="006A2C32" w:rsidRDefault="00FA17F6" w:rsidP="006A2C32">
      <w:pPr>
        <w:jc w:val="both"/>
      </w:pPr>
    </w:p>
    <w:p w:rsidR="00FA17F6" w:rsidRDefault="00FA17F6" w:rsidP="006A2C32">
      <w:pPr>
        <w:jc w:val="center"/>
        <w:rPr>
          <w:b/>
        </w:rPr>
      </w:pPr>
      <w:r w:rsidRPr="006A2C32">
        <w:rPr>
          <w:b/>
        </w:rPr>
        <w:t>X</w:t>
      </w:r>
      <w:r w:rsidR="0061465F" w:rsidRPr="006A2C32">
        <w:rPr>
          <w:b/>
        </w:rPr>
        <w:t>V</w:t>
      </w:r>
      <w:r w:rsidRPr="006A2C32">
        <w:rPr>
          <w:b/>
        </w:rPr>
        <w:t xml:space="preserve"> Atbildība par iekšējās kārtības noteikumu neievērošanu</w:t>
      </w:r>
    </w:p>
    <w:p w:rsidR="006A2C32" w:rsidRPr="006A2C32" w:rsidRDefault="006A2C32" w:rsidP="006A2C32">
      <w:pPr>
        <w:jc w:val="center"/>
        <w:rPr>
          <w:b/>
        </w:rPr>
      </w:pPr>
    </w:p>
    <w:p w:rsidR="00FA17F6" w:rsidRPr="006A2C32" w:rsidRDefault="00FC7072" w:rsidP="006A2C32">
      <w:pPr>
        <w:jc w:val="both"/>
      </w:pPr>
      <w:r w:rsidRPr="006A2C32">
        <w:t>79</w:t>
      </w:r>
      <w:r w:rsidR="00617C2E" w:rsidRPr="006A2C32">
        <w:t>. Izglītojamaji</w:t>
      </w:r>
      <w:r w:rsidR="00FA17F6" w:rsidRPr="006A2C32">
        <w:t>em, kuri pārkāpj iekšējās kārtības noteikumus, var tikt piemēroti:</w:t>
      </w:r>
    </w:p>
    <w:p w:rsidR="00FA17F6" w:rsidRPr="006A2C32" w:rsidRDefault="00FC7072" w:rsidP="006A2C32">
      <w:pPr>
        <w:jc w:val="both"/>
      </w:pPr>
      <w:r w:rsidRPr="006A2C32">
        <w:lastRenderedPageBreak/>
        <w:t>79</w:t>
      </w:r>
      <w:r w:rsidR="00617C2E" w:rsidRPr="006A2C32">
        <w:t xml:space="preserve">.1. </w:t>
      </w:r>
      <w:r w:rsidR="00FA17F6" w:rsidRPr="006A2C32">
        <w:t>aizrādījums;</w:t>
      </w:r>
    </w:p>
    <w:p w:rsidR="00FA17F6" w:rsidRPr="006A2C32" w:rsidRDefault="00FC7072" w:rsidP="006A2C32">
      <w:pPr>
        <w:jc w:val="both"/>
      </w:pPr>
      <w:r w:rsidRPr="006A2C32">
        <w:t>79</w:t>
      </w:r>
      <w:r w:rsidR="00617C2E" w:rsidRPr="006A2C32">
        <w:t xml:space="preserve">.2. </w:t>
      </w:r>
      <w:r w:rsidR="00FA17F6" w:rsidRPr="006A2C32">
        <w:t>brīdinājums;</w:t>
      </w:r>
    </w:p>
    <w:p w:rsidR="00FA17F6" w:rsidRPr="006A2C32" w:rsidRDefault="00FC7072" w:rsidP="006A2C32">
      <w:pPr>
        <w:jc w:val="both"/>
      </w:pPr>
      <w:r w:rsidRPr="006A2C32">
        <w:t>79</w:t>
      </w:r>
      <w:r w:rsidR="00617C2E" w:rsidRPr="006A2C32">
        <w:t xml:space="preserve">.3. </w:t>
      </w:r>
      <w:r w:rsidR="00FA17F6" w:rsidRPr="006A2C32">
        <w:t>rakstisks ziņojums vecākiem;</w:t>
      </w:r>
    </w:p>
    <w:p w:rsidR="00FA17F6" w:rsidRPr="006A2C32" w:rsidRDefault="00FC7072" w:rsidP="006A2C32">
      <w:pPr>
        <w:jc w:val="both"/>
      </w:pPr>
      <w:r w:rsidRPr="006A2C32">
        <w:t>79</w:t>
      </w:r>
      <w:r w:rsidR="00617C2E" w:rsidRPr="006A2C32">
        <w:t xml:space="preserve">.4. </w:t>
      </w:r>
      <w:r w:rsidR="00FA17F6" w:rsidRPr="006A2C32">
        <w:t>vecāku uzaicinājums uz skolu;</w:t>
      </w:r>
    </w:p>
    <w:p w:rsidR="00FA17F6" w:rsidRPr="006A2C32" w:rsidRDefault="00FC7072" w:rsidP="006A2C32">
      <w:pPr>
        <w:jc w:val="both"/>
      </w:pPr>
      <w:r w:rsidRPr="006A2C32">
        <w:t>79</w:t>
      </w:r>
      <w:r w:rsidR="00617C2E" w:rsidRPr="006A2C32">
        <w:t xml:space="preserve">.5. </w:t>
      </w:r>
      <w:r w:rsidR="00FA17F6" w:rsidRPr="006A2C32">
        <w:t>rājiens;</w:t>
      </w:r>
    </w:p>
    <w:p w:rsidR="00FA17F6" w:rsidRPr="006A2C32" w:rsidRDefault="00FC7072" w:rsidP="006A2C32">
      <w:pPr>
        <w:jc w:val="both"/>
      </w:pPr>
      <w:r w:rsidRPr="006A2C32">
        <w:t>79</w:t>
      </w:r>
      <w:r w:rsidR="00617C2E" w:rsidRPr="006A2C32">
        <w:t xml:space="preserve">.6. </w:t>
      </w:r>
      <w:r w:rsidR="00FA17F6" w:rsidRPr="006A2C32">
        <w:t xml:space="preserve">izslēgšana no </w:t>
      </w:r>
      <w:r w:rsidR="00617C2E" w:rsidRPr="006A2C32">
        <w:t>I</w:t>
      </w:r>
      <w:r w:rsidR="00264C8E" w:rsidRPr="006A2C32">
        <w:t>zglītības iestāde</w:t>
      </w:r>
      <w:r w:rsidR="006A2C32" w:rsidRPr="006A2C32">
        <w:t>s.</w:t>
      </w:r>
    </w:p>
    <w:p w:rsidR="00FA17F6" w:rsidRPr="006A2C32" w:rsidRDefault="00FC7072" w:rsidP="006A2C32">
      <w:pPr>
        <w:jc w:val="both"/>
      </w:pPr>
      <w:r w:rsidRPr="006A2C32">
        <w:t>80</w:t>
      </w:r>
      <w:r w:rsidR="00617C2E" w:rsidRPr="006A2C32">
        <w:t xml:space="preserve">. </w:t>
      </w:r>
      <w:r w:rsidR="00FA17F6" w:rsidRPr="006A2C32">
        <w:t xml:space="preserve">Par </w:t>
      </w:r>
      <w:r w:rsidR="00264C8E" w:rsidRPr="006A2C32">
        <w:t>izglītības iestāde</w:t>
      </w:r>
      <w:r w:rsidR="00FA17F6" w:rsidRPr="006A2C32">
        <w:t xml:space="preserve">s īpašuma un citu īpašumu bojāšanu </w:t>
      </w:r>
      <w:r w:rsidR="00617C2E" w:rsidRPr="006A2C32">
        <w:t>izglītojamais</w:t>
      </w:r>
      <w:r w:rsidR="00FA17F6" w:rsidRPr="006A2C32">
        <w:t xml:space="preserve"> un viņa vecāki ir pilnā apmērā materi</w:t>
      </w:r>
      <w:r w:rsidR="002C20C3" w:rsidRPr="006A2C32">
        <w:t>āli atbildīgi par zaudējumiem</w:t>
      </w:r>
      <w:r w:rsidR="00FA17F6" w:rsidRPr="006A2C32">
        <w:t xml:space="preserve">, kas </w:t>
      </w:r>
      <w:r w:rsidR="002C20C3" w:rsidRPr="006A2C32">
        <w:t>izglītojamā vainas dēļ nodarīti</w:t>
      </w:r>
      <w:r w:rsidR="00FA17F6" w:rsidRPr="006A2C32">
        <w:t xml:space="preserve"> </w:t>
      </w:r>
      <w:r w:rsidR="002C20C3" w:rsidRPr="006A2C32">
        <w:t>I</w:t>
      </w:r>
      <w:r w:rsidR="00264C8E" w:rsidRPr="006A2C32">
        <w:t>zglītības iestāde</w:t>
      </w:r>
      <w:r w:rsidR="00FA17F6" w:rsidRPr="006A2C32">
        <w:t>i vai citiem cilvēkiem.</w:t>
      </w:r>
    </w:p>
    <w:p w:rsidR="00FA17F6" w:rsidRPr="006A2C32" w:rsidRDefault="00FC7072" w:rsidP="006A2C32">
      <w:pPr>
        <w:jc w:val="both"/>
      </w:pPr>
      <w:r w:rsidRPr="006A2C32">
        <w:t>81</w:t>
      </w:r>
      <w:r w:rsidR="002C20C3" w:rsidRPr="006A2C32">
        <w:t xml:space="preserve">. </w:t>
      </w:r>
      <w:r w:rsidR="00FA17F6" w:rsidRPr="006A2C32">
        <w:t xml:space="preserve">Administratīvi vai krimināli sodāmus pārkāpumus </w:t>
      </w:r>
      <w:r w:rsidR="002C20C3" w:rsidRPr="006A2C32">
        <w:t>I</w:t>
      </w:r>
      <w:r w:rsidR="00264C8E" w:rsidRPr="006A2C32">
        <w:t>zglītības iestāde</w:t>
      </w:r>
      <w:r w:rsidR="00FA17F6" w:rsidRPr="006A2C32">
        <w:t xml:space="preserve"> neizmeklē, bet ziņo par tiem tiesību sargājošām iestādēm</w:t>
      </w:r>
      <w:r w:rsidR="002C20C3" w:rsidRPr="006A2C32">
        <w:t>.</w:t>
      </w:r>
    </w:p>
    <w:p w:rsidR="00FA17F6" w:rsidRPr="006A2C32" w:rsidRDefault="00FA17F6" w:rsidP="006A2C32">
      <w:pPr>
        <w:jc w:val="center"/>
        <w:rPr>
          <w:b/>
        </w:rPr>
      </w:pPr>
    </w:p>
    <w:p w:rsidR="00FA17F6" w:rsidRDefault="0061465F" w:rsidP="006A2C32">
      <w:pPr>
        <w:jc w:val="center"/>
        <w:rPr>
          <w:b/>
        </w:rPr>
      </w:pPr>
      <w:r w:rsidRPr="006A2C32">
        <w:rPr>
          <w:b/>
        </w:rPr>
        <w:t>X</w:t>
      </w:r>
      <w:r w:rsidR="002C20C3" w:rsidRPr="006A2C32">
        <w:rPr>
          <w:b/>
        </w:rPr>
        <w:t>V</w:t>
      </w:r>
      <w:r w:rsidRPr="006A2C32">
        <w:rPr>
          <w:b/>
        </w:rPr>
        <w:t>I</w:t>
      </w:r>
      <w:r w:rsidR="00FA17F6" w:rsidRPr="006A2C32">
        <w:rPr>
          <w:b/>
        </w:rPr>
        <w:t xml:space="preserve"> Izmaiņas iekšējās kārtības noteikumos</w:t>
      </w:r>
    </w:p>
    <w:p w:rsidR="006A2C32" w:rsidRPr="006A2C32" w:rsidRDefault="006A2C32" w:rsidP="006A2C32">
      <w:pPr>
        <w:jc w:val="center"/>
        <w:rPr>
          <w:b/>
        </w:rPr>
      </w:pPr>
    </w:p>
    <w:p w:rsidR="00FA17F6" w:rsidRPr="006A2C32" w:rsidRDefault="00FC7072" w:rsidP="006A2C32">
      <w:pPr>
        <w:jc w:val="both"/>
      </w:pPr>
      <w:r w:rsidRPr="006A2C32">
        <w:t>82</w:t>
      </w:r>
      <w:r w:rsidR="002C20C3" w:rsidRPr="006A2C32">
        <w:t xml:space="preserve">. </w:t>
      </w:r>
      <w:r w:rsidR="00FA17F6" w:rsidRPr="006A2C32">
        <w:t xml:space="preserve">Izmaiņas iekšējās kārtības noteikumos var ierosināt pedagoģiskā padome, </w:t>
      </w:r>
      <w:r w:rsidR="002C20C3" w:rsidRPr="006A2C32">
        <w:t>I</w:t>
      </w:r>
      <w:r w:rsidR="00264C8E" w:rsidRPr="006A2C32">
        <w:t>zglītības iestāde</w:t>
      </w:r>
      <w:r w:rsidR="002C20C3" w:rsidRPr="006A2C32">
        <w:t>s padome.</w:t>
      </w:r>
    </w:p>
    <w:p w:rsidR="00FA17F6" w:rsidRDefault="00FC7072" w:rsidP="006A2C32">
      <w:pPr>
        <w:jc w:val="both"/>
      </w:pPr>
      <w:r w:rsidRPr="006A2C32">
        <w:t>83</w:t>
      </w:r>
      <w:r w:rsidR="002C20C3" w:rsidRPr="006A2C32">
        <w:t xml:space="preserve">. </w:t>
      </w:r>
      <w:r w:rsidR="00FA17F6" w:rsidRPr="006A2C32">
        <w:t xml:space="preserve">Izmaiņas iekšējās kārtības noteikumos apstiprina </w:t>
      </w:r>
      <w:r w:rsidR="002C20C3" w:rsidRPr="006A2C32">
        <w:t>I</w:t>
      </w:r>
      <w:r w:rsidR="00264C8E" w:rsidRPr="006A2C32">
        <w:t>zglītības iestāde</w:t>
      </w:r>
      <w:r w:rsidR="00FA17F6" w:rsidRPr="006A2C32">
        <w:t>s direktors.</w:t>
      </w:r>
    </w:p>
    <w:p w:rsidR="00C70529" w:rsidRPr="006A2C32" w:rsidRDefault="00C70529" w:rsidP="006A2C32">
      <w:pPr>
        <w:jc w:val="both"/>
      </w:pPr>
    </w:p>
    <w:p w:rsidR="006A2C32" w:rsidRDefault="006A2C32" w:rsidP="006A2C32">
      <w:pPr>
        <w:jc w:val="both"/>
        <w:rPr>
          <w:rFonts w:eastAsia="Calibri"/>
          <w:i/>
          <w:lang w:eastAsia="en-US"/>
        </w:rPr>
      </w:pPr>
      <w:r w:rsidRPr="006A2C32">
        <w:rPr>
          <w:rFonts w:eastAsia="Calibri"/>
          <w:i/>
          <w:lang w:eastAsia="en-US"/>
        </w:rPr>
        <w:t xml:space="preserve">Iekšējie noteikumi apspriesti un pieņemti Rojas Mūzikas un mākslas  skolas pedagoģiskās padomes sēdē Nr.1 2019. gada 16.augustā. </w:t>
      </w:r>
    </w:p>
    <w:p w:rsidR="00C70529" w:rsidRPr="006A2C32" w:rsidRDefault="00C70529" w:rsidP="006A2C32">
      <w:pPr>
        <w:jc w:val="both"/>
        <w:rPr>
          <w:rFonts w:eastAsia="Calibri"/>
          <w:i/>
          <w:lang w:eastAsia="en-US"/>
        </w:rPr>
      </w:pPr>
    </w:p>
    <w:p w:rsidR="006A2C32" w:rsidRPr="00C70529" w:rsidRDefault="00C70529" w:rsidP="006A2C32">
      <w:pPr>
        <w:jc w:val="both"/>
        <w:rPr>
          <w:rFonts w:eastAsia="Calibri"/>
          <w:b/>
          <w:i/>
          <w:lang w:eastAsia="en-US"/>
        </w:rPr>
      </w:pPr>
      <w:r>
        <w:rPr>
          <w:rFonts w:eastAsia="Calibri"/>
          <w:i/>
          <w:lang w:eastAsia="en-US"/>
        </w:rPr>
        <w:t>Līdz ar šo noteikumu apstiprināšanu s</w:t>
      </w:r>
      <w:r w:rsidRPr="00C70529">
        <w:rPr>
          <w:rFonts w:eastAsia="Calibri"/>
          <w:i/>
          <w:lang w:eastAsia="en-US"/>
        </w:rPr>
        <w:t>pēku zaudē 2014. gada 27.augusta</w:t>
      </w:r>
      <w:r w:rsidR="006A2C32" w:rsidRPr="00C70529">
        <w:rPr>
          <w:rFonts w:eastAsia="Calibri"/>
          <w:i/>
          <w:lang w:eastAsia="en-US"/>
        </w:rPr>
        <w:t xml:space="preserve"> apstiprināt</w:t>
      </w:r>
      <w:r w:rsidRPr="00C70529">
        <w:rPr>
          <w:rFonts w:eastAsia="Calibri"/>
          <w:i/>
          <w:lang w:eastAsia="en-US"/>
        </w:rPr>
        <w:t>ie</w:t>
      </w:r>
      <w:r w:rsidR="006A2C32" w:rsidRPr="00C70529">
        <w:rPr>
          <w:rFonts w:eastAsia="Calibri"/>
          <w:i/>
          <w:lang w:eastAsia="en-US"/>
        </w:rPr>
        <w:t xml:space="preserve"> “</w:t>
      </w:r>
      <w:r w:rsidRPr="00C70529">
        <w:rPr>
          <w:rFonts w:eastAsia="Calibri"/>
          <w:i/>
          <w:lang w:eastAsia="en-US"/>
        </w:rPr>
        <w:t>Rojas Mūzikas un mākslas skolas iekšējās kārtības noteikumi audzēkņiem”.</w:t>
      </w:r>
    </w:p>
    <w:p w:rsidR="006A2C32" w:rsidRPr="006A2C32" w:rsidRDefault="006A2C32" w:rsidP="006A2C32">
      <w:pPr>
        <w:jc w:val="both"/>
        <w:rPr>
          <w:rFonts w:eastAsia="Calibri"/>
          <w:lang w:eastAsia="en-US"/>
        </w:rPr>
      </w:pPr>
    </w:p>
    <w:p w:rsidR="006A2C32" w:rsidRPr="006A2C32" w:rsidRDefault="006A2C32" w:rsidP="006A2C32">
      <w:pPr>
        <w:jc w:val="center"/>
        <w:rPr>
          <w:rFonts w:eastAsia="Calibri"/>
          <w:lang w:eastAsia="en-US"/>
        </w:rPr>
      </w:pPr>
      <w:r w:rsidRPr="006A2C32">
        <w:rPr>
          <w:rFonts w:eastAsia="Calibri"/>
          <w:lang w:eastAsia="en-US"/>
        </w:rPr>
        <w:t xml:space="preserve">Direktore                                                                                               Baiba </w:t>
      </w:r>
      <w:proofErr w:type="spellStart"/>
      <w:r w:rsidRPr="006A2C32">
        <w:rPr>
          <w:rFonts w:eastAsia="Calibri"/>
          <w:lang w:eastAsia="en-US"/>
        </w:rPr>
        <w:t>Beraģe</w:t>
      </w:r>
      <w:proofErr w:type="spellEnd"/>
    </w:p>
    <w:p w:rsidR="006A2C32" w:rsidRPr="006A2C32" w:rsidRDefault="006A2C32" w:rsidP="006A2C32">
      <w:pPr>
        <w:jc w:val="both"/>
      </w:pPr>
    </w:p>
    <w:p w:rsidR="00FA17F6" w:rsidRPr="006A2C32" w:rsidRDefault="00FA17F6" w:rsidP="006A2C32">
      <w:pPr>
        <w:jc w:val="center"/>
        <w:rPr>
          <w:b/>
        </w:rPr>
      </w:pPr>
    </w:p>
    <w:p w:rsidR="00FA17F6" w:rsidRPr="006A2C32" w:rsidRDefault="00FA17F6" w:rsidP="006A2C32">
      <w:pPr>
        <w:jc w:val="center"/>
        <w:rPr>
          <w:b/>
        </w:rPr>
      </w:pPr>
    </w:p>
    <w:p w:rsidR="00FD2A7D" w:rsidRDefault="00A4389E" w:rsidP="00B214AF">
      <w:pPr>
        <w:tabs>
          <w:tab w:val="center" w:pos="4819"/>
        </w:tabs>
        <w:rPr>
          <w:b/>
        </w:rPr>
        <w:sectPr w:rsidR="00FD2A7D" w:rsidSect="00A4389E">
          <w:footerReference w:type="default" r:id="rId8"/>
          <w:pgSz w:w="11906" w:h="16838"/>
          <w:pgMar w:top="1134" w:right="567" w:bottom="1134" w:left="1701" w:header="709" w:footer="709" w:gutter="0"/>
          <w:cols w:space="708"/>
          <w:docGrid w:linePitch="360"/>
        </w:sectPr>
      </w:pPr>
      <w:r w:rsidRPr="006A2C32">
        <w:rPr>
          <w:b/>
        </w:rPr>
        <w:tab/>
      </w:r>
      <w:r w:rsidR="00FA17F6" w:rsidRPr="006A2C32">
        <w:rPr>
          <w:b/>
        </w:rPr>
        <w:tab/>
      </w:r>
      <w:r w:rsidR="00FA17F6" w:rsidRPr="006A2C32">
        <w:rPr>
          <w:b/>
        </w:rPr>
        <w:tab/>
      </w:r>
      <w:r w:rsidR="00FA17F6" w:rsidRPr="006A2C32">
        <w:rPr>
          <w:b/>
        </w:rPr>
        <w:tab/>
      </w:r>
      <w:r w:rsidR="00FA17F6" w:rsidRPr="006A2C32">
        <w:rPr>
          <w:b/>
        </w:rPr>
        <w:tab/>
      </w:r>
      <w:r w:rsidR="00FA17F6" w:rsidRPr="006A2C32">
        <w:rPr>
          <w:b/>
        </w:rPr>
        <w:tab/>
      </w:r>
      <w:bookmarkStart w:id="0" w:name="_GoBack"/>
      <w:bookmarkEnd w:id="0"/>
    </w:p>
    <w:p w:rsidR="00FD2A7D" w:rsidRPr="006A2C32" w:rsidRDefault="00FD2A7D" w:rsidP="00B214AF">
      <w:pPr>
        <w:rPr>
          <w:b/>
        </w:rPr>
      </w:pPr>
    </w:p>
    <w:sectPr w:rsidR="00FD2A7D" w:rsidRPr="006A2C32" w:rsidSect="00FD2A7D">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9AD" w:rsidRDefault="002719AD" w:rsidP="005B2ECD">
      <w:r>
        <w:separator/>
      </w:r>
    </w:p>
  </w:endnote>
  <w:endnote w:type="continuationSeparator" w:id="0">
    <w:p w:rsidR="002719AD" w:rsidRDefault="002719AD" w:rsidP="005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921824"/>
      <w:docPartObj>
        <w:docPartGallery w:val="Page Numbers (Bottom of Page)"/>
        <w:docPartUnique/>
      </w:docPartObj>
    </w:sdtPr>
    <w:sdtEndPr/>
    <w:sdtContent>
      <w:p w:rsidR="006A2C32" w:rsidRDefault="006A2C32">
        <w:pPr>
          <w:pStyle w:val="Kjene"/>
          <w:jc w:val="center"/>
        </w:pPr>
        <w:r>
          <w:fldChar w:fldCharType="begin"/>
        </w:r>
        <w:r>
          <w:instrText>PAGE   \* MERGEFORMAT</w:instrText>
        </w:r>
        <w:r>
          <w:fldChar w:fldCharType="separate"/>
        </w:r>
        <w:r w:rsidR="00C70529">
          <w:rPr>
            <w:noProof/>
          </w:rPr>
          <w:t>1</w:t>
        </w:r>
        <w:r>
          <w:fldChar w:fldCharType="end"/>
        </w:r>
      </w:p>
    </w:sdtContent>
  </w:sdt>
  <w:p w:rsidR="006A2C32" w:rsidRDefault="006A2C3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9AD" w:rsidRDefault="002719AD" w:rsidP="005B2ECD">
      <w:r>
        <w:separator/>
      </w:r>
    </w:p>
  </w:footnote>
  <w:footnote w:type="continuationSeparator" w:id="0">
    <w:p w:rsidR="002719AD" w:rsidRDefault="002719AD" w:rsidP="005B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D5D"/>
    <w:multiLevelType w:val="multilevel"/>
    <w:tmpl w:val="0CF6B7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2D65FE"/>
    <w:multiLevelType w:val="hybridMultilevel"/>
    <w:tmpl w:val="A9B4DB32"/>
    <w:lvl w:ilvl="0" w:tplc="BCF6C862">
      <w:start w:val="9"/>
      <w:numFmt w:val="decimal"/>
      <w:lvlText w:val="%1."/>
      <w:lvlJc w:val="left"/>
      <w:pPr>
        <w:ind w:left="36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AF50EE"/>
    <w:multiLevelType w:val="hybridMultilevel"/>
    <w:tmpl w:val="F4BEB6BA"/>
    <w:lvl w:ilvl="0" w:tplc="0426000F">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0133CBB"/>
    <w:multiLevelType w:val="hybridMultilevel"/>
    <w:tmpl w:val="EEC247D0"/>
    <w:lvl w:ilvl="0" w:tplc="0426000F">
      <w:start w:val="5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AD579C"/>
    <w:multiLevelType w:val="hybridMultilevel"/>
    <w:tmpl w:val="884EB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639B3"/>
    <w:multiLevelType w:val="hybridMultilevel"/>
    <w:tmpl w:val="73026F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0666660"/>
    <w:multiLevelType w:val="hybridMultilevel"/>
    <w:tmpl w:val="E6EC84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07624D"/>
    <w:multiLevelType w:val="hybridMultilevel"/>
    <w:tmpl w:val="BF022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3165A9"/>
    <w:multiLevelType w:val="multilevel"/>
    <w:tmpl w:val="C42667C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2D56A04"/>
    <w:multiLevelType w:val="hybridMultilevel"/>
    <w:tmpl w:val="ACA4997E"/>
    <w:lvl w:ilvl="0" w:tplc="FFBC66E8">
      <w:start w:val="6"/>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7A616E"/>
    <w:multiLevelType w:val="hybridMultilevel"/>
    <w:tmpl w:val="272AC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5750B7"/>
    <w:multiLevelType w:val="hybridMultilevel"/>
    <w:tmpl w:val="732E4E48"/>
    <w:lvl w:ilvl="0" w:tplc="0426000F">
      <w:start w:val="1"/>
      <w:numFmt w:val="decimal"/>
      <w:lvlText w:val="%1."/>
      <w:lvlJc w:val="left"/>
      <w:pPr>
        <w:ind w:left="1080" w:hanging="360"/>
      </w:pPr>
      <w:rPr>
        <w:rFonts w:hint="default"/>
      </w:rPr>
    </w:lvl>
    <w:lvl w:ilvl="1" w:tplc="F63633FC">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3CB1587"/>
    <w:multiLevelType w:val="hybridMultilevel"/>
    <w:tmpl w:val="EBEECA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6"/>
  </w:num>
  <w:num w:numId="5">
    <w:abstractNumId w:val="4"/>
  </w:num>
  <w:num w:numId="6">
    <w:abstractNumId w:val="7"/>
  </w:num>
  <w:num w:numId="7">
    <w:abstractNumId w:val="5"/>
  </w:num>
  <w:num w:numId="8">
    <w:abstractNumId w:val="10"/>
  </w:num>
  <w:num w:numId="9">
    <w:abstractNumId w:val="9"/>
  </w:num>
  <w:num w:numId="10">
    <w:abstractNumId w:val="1"/>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EA"/>
    <w:rsid w:val="00002D57"/>
    <w:rsid w:val="000216C3"/>
    <w:rsid w:val="00025413"/>
    <w:rsid w:val="00040D82"/>
    <w:rsid w:val="000614C8"/>
    <w:rsid w:val="00075145"/>
    <w:rsid w:val="0007557D"/>
    <w:rsid w:val="000916A4"/>
    <w:rsid w:val="000B0DFF"/>
    <w:rsid w:val="000B3EEB"/>
    <w:rsid w:val="000D2D1F"/>
    <w:rsid w:val="000E3D41"/>
    <w:rsid w:val="001208FC"/>
    <w:rsid w:val="00127835"/>
    <w:rsid w:val="001314C8"/>
    <w:rsid w:val="001317C6"/>
    <w:rsid w:val="00143463"/>
    <w:rsid w:val="00145A95"/>
    <w:rsid w:val="001D125A"/>
    <w:rsid w:val="001D27CB"/>
    <w:rsid w:val="001D2C02"/>
    <w:rsid w:val="001F532B"/>
    <w:rsid w:val="00242A8A"/>
    <w:rsid w:val="002572DB"/>
    <w:rsid w:val="00264C8E"/>
    <w:rsid w:val="002719AD"/>
    <w:rsid w:val="00276F99"/>
    <w:rsid w:val="00277E5C"/>
    <w:rsid w:val="00291BEA"/>
    <w:rsid w:val="002C20C3"/>
    <w:rsid w:val="002E6215"/>
    <w:rsid w:val="003040C9"/>
    <w:rsid w:val="00304EEC"/>
    <w:rsid w:val="00311B14"/>
    <w:rsid w:val="00332671"/>
    <w:rsid w:val="00343963"/>
    <w:rsid w:val="0034411C"/>
    <w:rsid w:val="0036545C"/>
    <w:rsid w:val="003662D1"/>
    <w:rsid w:val="003752E4"/>
    <w:rsid w:val="003763AA"/>
    <w:rsid w:val="003B39BB"/>
    <w:rsid w:val="00403171"/>
    <w:rsid w:val="00404252"/>
    <w:rsid w:val="004203DA"/>
    <w:rsid w:val="00424221"/>
    <w:rsid w:val="00426E36"/>
    <w:rsid w:val="00434784"/>
    <w:rsid w:val="0047413A"/>
    <w:rsid w:val="00487C24"/>
    <w:rsid w:val="00492206"/>
    <w:rsid w:val="004A6E2C"/>
    <w:rsid w:val="004B1346"/>
    <w:rsid w:val="004B52FC"/>
    <w:rsid w:val="004C593A"/>
    <w:rsid w:val="004C693E"/>
    <w:rsid w:val="004F1624"/>
    <w:rsid w:val="004F16DF"/>
    <w:rsid w:val="004F72EC"/>
    <w:rsid w:val="00527BA2"/>
    <w:rsid w:val="00535BDE"/>
    <w:rsid w:val="0053721B"/>
    <w:rsid w:val="0054173A"/>
    <w:rsid w:val="005909A8"/>
    <w:rsid w:val="005935B8"/>
    <w:rsid w:val="00595B76"/>
    <w:rsid w:val="005A6D34"/>
    <w:rsid w:val="005A73CA"/>
    <w:rsid w:val="005B2ECD"/>
    <w:rsid w:val="005E53E9"/>
    <w:rsid w:val="005F12EC"/>
    <w:rsid w:val="006100C2"/>
    <w:rsid w:val="0061465F"/>
    <w:rsid w:val="00617C2E"/>
    <w:rsid w:val="006325FD"/>
    <w:rsid w:val="00642060"/>
    <w:rsid w:val="00651E1D"/>
    <w:rsid w:val="00680A1F"/>
    <w:rsid w:val="00681A66"/>
    <w:rsid w:val="00693DDD"/>
    <w:rsid w:val="006A2C32"/>
    <w:rsid w:val="006A3A0E"/>
    <w:rsid w:val="006A3A8A"/>
    <w:rsid w:val="006D4BF3"/>
    <w:rsid w:val="006E07D1"/>
    <w:rsid w:val="006F65CA"/>
    <w:rsid w:val="0072509B"/>
    <w:rsid w:val="0073273B"/>
    <w:rsid w:val="007538FA"/>
    <w:rsid w:val="00762C80"/>
    <w:rsid w:val="007B2BEB"/>
    <w:rsid w:val="007E1B28"/>
    <w:rsid w:val="007F3DBA"/>
    <w:rsid w:val="008021DD"/>
    <w:rsid w:val="0083029B"/>
    <w:rsid w:val="00830A2A"/>
    <w:rsid w:val="00846720"/>
    <w:rsid w:val="0086020A"/>
    <w:rsid w:val="00867EDB"/>
    <w:rsid w:val="00875AC1"/>
    <w:rsid w:val="00881005"/>
    <w:rsid w:val="0089131C"/>
    <w:rsid w:val="008946E3"/>
    <w:rsid w:val="0089760A"/>
    <w:rsid w:val="008C342E"/>
    <w:rsid w:val="008C5B86"/>
    <w:rsid w:val="008D0159"/>
    <w:rsid w:val="008F720B"/>
    <w:rsid w:val="00907FF5"/>
    <w:rsid w:val="00925CCE"/>
    <w:rsid w:val="00927C18"/>
    <w:rsid w:val="00932612"/>
    <w:rsid w:val="00940F6B"/>
    <w:rsid w:val="009514C9"/>
    <w:rsid w:val="0095247F"/>
    <w:rsid w:val="0095661C"/>
    <w:rsid w:val="00960EF7"/>
    <w:rsid w:val="00965953"/>
    <w:rsid w:val="00993718"/>
    <w:rsid w:val="00997F8E"/>
    <w:rsid w:val="009A0269"/>
    <w:rsid w:val="009C0430"/>
    <w:rsid w:val="009C131A"/>
    <w:rsid w:val="009C7347"/>
    <w:rsid w:val="009E7B4E"/>
    <w:rsid w:val="00A273A4"/>
    <w:rsid w:val="00A30AD0"/>
    <w:rsid w:val="00A338DF"/>
    <w:rsid w:val="00A40478"/>
    <w:rsid w:val="00A4389E"/>
    <w:rsid w:val="00A56C2F"/>
    <w:rsid w:val="00A7284B"/>
    <w:rsid w:val="00A746E6"/>
    <w:rsid w:val="00A74891"/>
    <w:rsid w:val="00AB455C"/>
    <w:rsid w:val="00AB647D"/>
    <w:rsid w:val="00AC1A41"/>
    <w:rsid w:val="00B11D67"/>
    <w:rsid w:val="00B11D6C"/>
    <w:rsid w:val="00B214AF"/>
    <w:rsid w:val="00B404B6"/>
    <w:rsid w:val="00B4257D"/>
    <w:rsid w:val="00B42F2D"/>
    <w:rsid w:val="00B51F97"/>
    <w:rsid w:val="00B70839"/>
    <w:rsid w:val="00B95ABB"/>
    <w:rsid w:val="00BA6680"/>
    <w:rsid w:val="00BD3D5B"/>
    <w:rsid w:val="00C105F7"/>
    <w:rsid w:val="00C21C09"/>
    <w:rsid w:val="00C70529"/>
    <w:rsid w:val="00C77E38"/>
    <w:rsid w:val="00C91D8E"/>
    <w:rsid w:val="00CB0B6D"/>
    <w:rsid w:val="00CB34FC"/>
    <w:rsid w:val="00CC44EE"/>
    <w:rsid w:val="00CE2EFC"/>
    <w:rsid w:val="00CF4B35"/>
    <w:rsid w:val="00D076BF"/>
    <w:rsid w:val="00D314ED"/>
    <w:rsid w:val="00D40723"/>
    <w:rsid w:val="00D420F8"/>
    <w:rsid w:val="00D620F0"/>
    <w:rsid w:val="00D80413"/>
    <w:rsid w:val="00DA1904"/>
    <w:rsid w:val="00DA4385"/>
    <w:rsid w:val="00DD10A9"/>
    <w:rsid w:val="00DD5A2F"/>
    <w:rsid w:val="00DE001B"/>
    <w:rsid w:val="00DF09C8"/>
    <w:rsid w:val="00DF2384"/>
    <w:rsid w:val="00DF2A86"/>
    <w:rsid w:val="00E126F4"/>
    <w:rsid w:val="00E160A4"/>
    <w:rsid w:val="00E17E35"/>
    <w:rsid w:val="00E233B8"/>
    <w:rsid w:val="00E47DAE"/>
    <w:rsid w:val="00E53543"/>
    <w:rsid w:val="00E63D7D"/>
    <w:rsid w:val="00E86E32"/>
    <w:rsid w:val="00EB3143"/>
    <w:rsid w:val="00ED1076"/>
    <w:rsid w:val="00ED137D"/>
    <w:rsid w:val="00ED51AA"/>
    <w:rsid w:val="00EF06F6"/>
    <w:rsid w:val="00EF39BD"/>
    <w:rsid w:val="00F0760C"/>
    <w:rsid w:val="00F1343D"/>
    <w:rsid w:val="00F20300"/>
    <w:rsid w:val="00F27D01"/>
    <w:rsid w:val="00F32759"/>
    <w:rsid w:val="00F34C9F"/>
    <w:rsid w:val="00F47E33"/>
    <w:rsid w:val="00F566CD"/>
    <w:rsid w:val="00F65B3C"/>
    <w:rsid w:val="00F73C5E"/>
    <w:rsid w:val="00F77759"/>
    <w:rsid w:val="00F83F75"/>
    <w:rsid w:val="00F867D0"/>
    <w:rsid w:val="00F87554"/>
    <w:rsid w:val="00F90E37"/>
    <w:rsid w:val="00FA17F6"/>
    <w:rsid w:val="00FA5321"/>
    <w:rsid w:val="00FC7072"/>
    <w:rsid w:val="00FD2A7D"/>
    <w:rsid w:val="00FE20A9"/>
    <w:rsid w:val="00FE54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28D50F0"/>
  <w15:docId w15:val="{38C6BB02-FB12-47C6-80DF-F72E8DEE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4F1624"/>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next w:val="Tekstabloks"/>
    <w:rsid w:val="004F1624"/>
    <w:pPr>
      <w:spacing w:before="120" w:after="160" w:line="240" w:lineRule="exact"/>
      <w:ind w:firstLine="720"/>
      <w:jc w:val="both"/>
    </w:pPr>
    <w:rPr>
      <w:rFonts w:ascii="Verdana" w:hAnsi="Verdana"/>
      <w:sz w:val="20"/>
      <w:szCs w:val="20"/>
      <w:lang w:val="en-US" w:eastAsia="en-US"/>
    </w:rPr>
  </w:style>
  <w:style w:type="table" w:styleId="Reatabula">
    <w:name w:val="Table Grid"/>
    <w:basedOn w:val="Parastatabula"/>
    <w:rsid w:val="004F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4F1624"/>
    <w:pPr>
      <w:spacing w:after="120"/>
      <w:ind w:left="1440" w:right="1440"/>
    </w:p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E126F4"/>
    <w:pPr>
      <w:spacing w:before="120" w:after="160" w:line="240" w:lineRule="exact"/>
      <w:ind w:firstLine="720"/>
      <w:jc w:val="both"/>
    </w:pPr>
    <w:rPr>
      <w:rFonts w:ascii="Verdana" w:hAnsi="Verdana"/>
      <w:sz w:val="20"/>
      <w:szCs w:val="20"/>
      <w:lang w:val="en-US" w:eastAsia="en-US"/>
    </w:rPr>
  </w:style>
  <w:style w:type="paragraph" w:styleId="Galvene">
    <w:name w:val="header"/>
    <w:basedOn w:val="Parasts"/>
    <w:link w:val="GalveneRakstz"/>
    <w:rsid w:val="005B2ECD"/>
    <w:pPr>
      <w:tabs>
        <w:tab w:val="center" w:pos="4153"/>
        <w:tab w:val="right" w:pos="8306"/>
      </w:tabs>
    </w:pPr>
  </w:style>
  <w:style w:type="character" w:customStyle="1" w:styleId="GalveneRakstz">
    <w:name w:val="Galvene Rakstz."/>
    <w:link w:val="Galvene"/>
    <w:rsid w:val="005B2ECD"/>
    <w:rPr>
      <w:sz w:val="24"/>
      <w:szCs w:val="24"/>
    </w:rPr>
  </w:style>
  <w:style w:type="paragraph" w:styleId="Kjene">
    <w:name w:val="footer"/>
    <w:basedOn w:val="Parasts"/>
    <w:link w:val="KjeneRakstz"/>
    <w:uiPriority w:val="99"/>
    <w:rsid w:val="005B2ECD"/>
    <w:pPr>
      <w:tabs>
        <w:tab w:val="center" w:pos="4153"/>
        <w:tab w:val="right" w:pos="8306"/>
      </w:tabs>
    </w:pPr>
  </w:style>
  <w:style w:type="character" w:customStyle="1" w:styleId="KjeneRakstz">
    <w:name w:val="Kājene Rakstz."/>
    <w:link w:val="Kjene"/>
    <w:uiPriority w:val="99"/>
    <w:rsid w:val="005B2ECD"/>
    <w:rPr>
      <w:sz w:val="24"/>
      <w:szCs w:val="24"/>
    </w:rPr>
  </w:style>
  <w:style w:type="paragraph" w:styleId="Balonteksts">
    <w:name w:val="Balloon Text"/>
    <w:basedOn w:val="Parasts"/>
    <w:link w:val="BalontekstsRakstz"/>
    <w:rsid w:val="00DD10A9"/>
    <w:rPr>
      <w:rFonts w:ascii="Tahoma" w:hAnsi="Tahoma" w:cs="Tahoma"/>
      <w:sz w:val="16"/>
      <w:szCs w:val="16"/>
    </w:rPr>
  </w:style>
  <w:style w:type="character" w:customStyle="1" w:styleId="BalontekstsRakstz">
    <w:name w:val="Balonteksts Rakstz."/>
    <w:basedOn w:val="Noklusjumarindkopasfonts"/>
    <w:link w:val="Balonteksts"/>
    <w:rsid w:val="00DD10A9"/>
    <w:rPr>
      <w:rFonts w:ascii="Tahoma" w:hAnsi="Tahoma" w:cs="Tahoma"/>
      <w:sz w:val="16"/>
      <w:szCs w:val="16"/>
    </w:rPr>
  </w:style>
  <w:style w:type="paragraph" w:styleId="Sarakstarindkopa">
    <w:name w:val="List Paragraph"/>
    <w:basedOn w:val="Parasts"/>
    <w:uiPriority w:val="34"/>
    <w:qFormat/>
    <w:rsid w:val="00AC1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11522</Words>
  <Characters>6569</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Ikskiles novada pasvaldiba</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Kalniņa</dc:creator>
  <cp:lastModifiedBy>Baiba</cp:lastModifiedBy>
  <cp:revision>10</cp:revision>
  <cp:lastPrinted>2019-09-09T08:32:00Z</cp:lastPrinted>
  <dcterms:created xsi:type="dcterms:W3CDTF">2019-07-25T05:26:00Z</dcterms:created>
  <dcterms:modified xsi:type="dcterms:W3CDTF">2020-09-10T09:24:00Z</dcterms:modified>
</cp:coreProperties>
</file>